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6D0" w:rsidRDefault="009E66D0" w:rsidP="009E66D0">
      <w:pPr>
        <w:jc w:val="center"/>
        <w:rPr>
          <w:rFonts w:ascii="Times New Roman" w:hAnsi="Times New Roman" w:cs="Times New Roman"/>
          <w:sz w:val="28"/>
          <w:szCs w:val="28"/>
        </w:rPr>
      </w:pPr>
      <w:r w:rsidRPr="00A5626D">
        <w:rPr>
          <w:rFonts w:ascii="Times New Roman" w:hAnsi="Times New Roman" w:cs="Times New Roman"/>
          <w:b/>
          <w:sz w:val="28"/>
          <w:szCs w:val="28"/>
          <w:u w:val="single"/>
        </w:rPr>
        <w:t>НАЦИОНАЛЬНОЕ ОБЪЕДИНЕНИЕ СТРОИТЕЛЕЙ</w:t>
      </w:r>
    </w:p>
    <w:p w:rsidR="009E66D0" w:rsidRDefault="009E66D0" w:rsidP="009E66D0">
      <w:pPr>
        <w:jc w:val="center"/>
        <w:rPr>
          <w:rFonts w:ascii="Times New Roman" w:hAnsi="Times New Roman" w:cs="Times New Roman"/>
          <w:sz w:val="28"/>
          <w:szCs w:val="28"/>
        </w:rPr>
      </w:pPr>
    </w:p>
    <w:p w:rsidR="009E66D0" w:rsidRPr="00D31B5B" w:rsidRDefault="009E66D0" w:rsidP="009E66D0">
      <w:pPr>
        <w:jc w:val="center"/>
        <w:rPr>
          <w:rFonts w:ascii="Times New Roman" w:hAnsi="Times New Roman" w:cs="Times New Roman"/>
          <w:b/>
          <w:sz w:val="32"/>
          <w:szCs w:val="32"/>
        </w:rPr>
      </w:pPr>
      <w:r w:rsidRPr="00D31B5B">
        <w:rPr>
          <w:rFonts w:ascii="Times New Roman" w:hAnsi="Times New Roman" w:cs="Times New Roman"/>
          <w:b/>
          <w:sz w:val="32"/>
          <w:szCs w:val="32"/>
        </w:rPr>
        <w:t>Стандарт организации</w:t>
      </w:r>
    </w:p>
    <w:p w:rsidR="009E66D0" w:rsidRDefault="009E66D0" w:rsidP="009E66D0">
      <w:pPr>
        <w:jc w:val="center"/>
        <w:rPr>
          <w:rFonts w:ascii="Times New Roman" w:hAnsi="Times New Roman" w:cs="Times New Roman"/>
          <w:sz w:val="32"/>
          <w:szCs w:val="32"/>
        </w:rPr>
      </w:pPr>
    </w:p>
    <w:p w:rsidR="009E66D0" w:rsidRDefault="009E66D0" w:rsidP="009E66D0">
      <w:pPr>
        <w:jc w:val="center"/>
        <w:rPr>
          <w:rFonts w:ascii="Times New Roman" w:hAnsi="Times New Roman" w:cs="Times New Roman"/>
          <w:b/>
          <w:sz w:val="32"/>
          <w:szCs w:val="32"/>
        </w:rPr>
      </w:pPr>
      <w:r>
        <w:rPr>
          <w:rFonts w:ascii="Times New Roman" w:hAnsi="Times New Roman" w:cs="Times New Roman"/>
          <w:b/>
          <w:sz w:val="32"/>
          <w:szCs w:val="32"/>
        </w:rPr>
        <w:t>Автомобильные дороги</w:t>
      </w:r>
    </w:p>
    <w:p w:rsidR="009E66D0" w:rsidRDefault="009E66D0" w:rsidP="009E66D0">
      <w:pPr>
        <w:jc w:val="center"/>
        <w:rPr>
          <w:rFonts w:ascii="Times New Roman" w:hAnsi="Times New Roman" w:cs="Times New Roman"/>
          <w:b/>
          <w:sz w:val="32"/>
          <w:szCs w:val="32"/>
        </w:rPr>
      </w:pPr>
    </w:p>
    <w:p w:rsidR="009E66D0" w:rsidRDefault="009E66D0" w:rsidP="009E66D0">
      <w:pPr>
        <w:jc w:val="center"/>
        <w:rPr>
          <w:rFonts w:ascii="Times New Roman" w:hAnsi="Times New Roman" w:cs="Times New Roman"/>
          <w:b/>
          <w:sz w:val="32"/>
          <w:szCs w:val="32"/>
        </w:rPr>
      </w:pPr>
    </w:p>
    <w:p w:rsidR="009E66D0" w:rsidRDefault="009E66D0" w:rsidP="009E66D0">
      <w:pPr>
        <w:jc w:val="center"/>
        <w:rPr>
          <w:rFonts w:ascii="Times New Roman" w:hAnsi="Times New Roman" w:cs="Times New Roman"/>
          <w:b/>
          <w:sz w:val="32"/>
          <w:szCs w:val="32"/>
        </w:rPr>
      </w:pPr>
    </w:p>
    <w:p w:rsidR="009E66D0" w:rsidRDefault="009E66D0" w:rsidP="009E66D0">
      <w:pPr>
        <w:jc w:val="center"/>
        <w:rPr>
          <w:rFonts w:ascii="Times New Roman" w:hAnsi="Times New Roman" w:cs="Times New Roman"/>
          <w:b/>
          <w:sz w:val="36"/>
          <w:szCs w:val="36"/>
        </w:rPr>
      </w:pPr>
      <w:r w:rsidRPr="00D31B5B">
        <w:rPr>
          <w:rFonts w:ascii="Times New Roman" w:hAnsi="Times New Roman" w:cs="Times New Roman"/>
          <w:b/>
          <w:sz w:val="36"/>
          <w:szCs w:val="36"/>
        </w:rPr>
        <w:t>УСТРОЙСТВО</w:t>
      </w:r>
      <w:r>
        <w:rPr>
          <w:rFonts w:ascii="Times New Roman" w:hAnsi="Times New Roman" w:cs="Times New Roman"/>
          <w:b/>
          <w:sz w:val="36"/>
          <w:szCs w:val="36"/>
        </w:rPr>
        <w:t xml:space="preserve"> ОБСТАНОВКИ ДОРОГИ</w:t>
      </w:r>
    </w:p>
    <w:p w:rsidR="009E66D0" w:rsidRPr="008472E9" w:rsidRDefault="009E66D0" w:rsidP="009E66D0">
      <w:pPr>
        <w:spacing w:after="0" w:line="240" w:lineRule="auto"/>
        <w:jc w:val="center"/>
        <w:rPr>
          <w:rFonts w:ascii="Times New Roman" w:hAnsi="Times New Roman" w:cs="Times New Roman"/>
          <w:b/>
          <w:sz w:val="36"/>
          <w:szCs w:val="36"/>
        </w:rPr>
      </w:pPr>
      <w:r>
        <w:rPr>
          <w:rFonts w:ascii="Times New Roman" w:hAnsi="Times New Roman" w:cs="Times New Roman"/>
          <w:b/>
          <w:sz w:val="36"/>
          <w:szCs w:val="36"/>
        </w:rPr>
        <w:t>НАНЕСЕНИЕ ДОРОЖНОЙ РАЗМЕТКИ</w:t>
      </w:r>
    </w:p>
    <w:p w:rsidR="009E66D0" w:rsidRDefault="009E66D0" w:rsidP="009E66D0">
      <w:pPr>
        <w:spacing w:after="0" w:line="240" w:lineRule="auto"/>
        <w:jc w:val="center"/>
        <w:rPr>
          <w:rFonts w:ascii="Times New Roman" w:hAnsi="Times New Roman" w:cs="Times New Roman"/>
          <w:b/>
          <w:sz w:val="32"/>
          <w:szCs w:val="32"/>
        </w:rPr>
      </w:pPr>
    </w:p>
    <w:p w:rsidR="009E66D0" w:rsidRDefault="009E66D0" w:rsidP="009E66D0">
      <w:pPr>
        <w:spacing w:after="0" w:line="240" w:lineRule="auto"/>
        <w:jc w:val="center"/>
        <w:rPr>
          <w:rFonts w:ascii="Times New Roman" w:hAnsi="Times New Roman" w:cs="Times New Roman"/>
          <w:b/>
          <w:sz w:val="32"/>
          <w:szCs w:val="32"/>
        </w:rPr>
      </w:pPr>
    </w:p>
    <w:p w:rsidR="009E66D0" w:rsidRPr="008472E9" w:rsidRDefault="009E66D0" w:rsidP="009E66D0">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ОБЩИЕ ТЕХНИЧЕСКИЕ ТРЕБОВАНИЯ</w:t>
      </w:r>
    </w:p>
    <w:p w:rsidR="009E66D0" w:rsidRDefault="009E66D0" w:rsidP="009E66D0">
      <w:pPr>
        <w:spacing w:after="0" w:line="240" w:lineRule="auto"/>
        <w:jc w:val="center"/>
        <w:rPr>
          <w:rFonts w:ascii="Times New Roman" w:hAnsi="Times New Roman" w:cs="Times New Roman"/>
          <w:b/>
          <w:sz w:val="32"/>
          <w:szCs w:val="32"/>
        </w:rPr>
      </w:pPr>
    </w:p>
    <w:p w:rsidR="009E66D0" w:rsidRDefault="009E66D0" w:rsidP="009E66D0">
      <w:pPr>
        <w:spacing w:after="0" w:line="240" w:lineRule="auto"/>
        <w:jc w:val="center"/>
        <w:rPr>
          <w:rFonts w:ascii="Times New Roman" w:hAnsi="Times New Roman" w:cs="Times New Roman"/>
          <w:b/>
          <w:sz w:val="32"/>
          <w:szCs w:val="32"/>
        </w:rPr>
      </w:pPr>
    </w:p>
    <w:p w:rsidR="009E66D0" w:rsidRDefault="009E66D0" w:rsidP="009E66D0">
      <w:pPr>
        <w:spacing w:after="0" w:line="240" w:lineRule="auto"/>
        <w:jc w:val="center"/>
        <w:rPr>
          <w:rFonts w:ascii="Times New Roman" w:hAnsi="Times New Roman" w:cs="Times New Roman"/>
          <w:b/>
          <w:sz w:val="32"/>
          <w:szCs w:val="32"/>
        </w:rPr>
      </w:pPr>
    </w:p>
    <w:p w:rsidR="009E66D0" w:rsidRDefault="009E66D0" w:rsidP="009E66D0">
      <w:pPr>
        <w:spacing w:after="0" w:line="240" w:lineRule="auto"/>
        <w:jc w:val="center"/>
        <w:rPr>
          <w:rFonts w:ascii="Times New Roman" w:hAnsi="Times New Roman" w:cs="Times New Roman"/>
          <w:sz w:val="36"/>
          <w:szCs w:val="36"/>
        </w:rPr>
      </w:pPr>
      <w:r>
        <w:rPr>
          <w:rFonts w:ascii="Times New Roman" w:hAnsi="Times New Roman" w:cs="Times New Roman"/>
          <w:b/>
          <w:sz w:val="36"/>
          <w:szCs w:val="36"/>
        </w:rPr>
        <w:t>СТО НОСТРОЙ 2.25.20.2-2011</w:t>
      </w:r>
    </w:p>
    <w:p w:rsidR="009E66D0" w:rsidRDefault="009E66D0" w:rsidP="009E66D0">
      <w:pPr>
        <w:spacing w:after="0" w:line="240" w:lineRule="auto"/>
        <w:jc w:val="center"/>
        <w:rPr>
          <w:rFonts w:ascii="Times New Roman" w:hAnsi="Times New Roman" w:cs="Times New Roman"/>
          <w:sz w:val="36"/>
          <w:szCs w:val="36"/>
        </w:rPr>
      </w:pPr>
    </w:p>
    <w:p w:rsidR="009E66D0" w:rsidRDefault="009E66D0" w:rsidP="009E66D0">
      <w:pPr>
        <w:spacing w:after="0" w:line="240" w:lineRule="auto"/>
        <w:jc w:val="center"/>
        <w:rPr>
          <w:rFonts w:ascii="Times New Roman" w:hAnsi="Times New Roman" w:cs="Times New Roman"/>
          <w:sz w:val="36"/>
          <w:szCs w:val="36"/>
        </w:rPr>
      </w:pPr>
    </w:p>
    <w:p w:rsidR="009E66D0" w:rsidRDefault="009E66D0" w:rsidP="009E66D0">
      <w:pPr>
        <w:spacing w:after="0" w:line="240" w:lineRule="auto"/>
        <w:jc w:val="center"/>
        <w:rPr>
          <w:rFonts w:ascii="Times New Roman" w:hAnsi="Times New Roman" w:cs="Times New Roman"/>
          <w:sz w:val="36"/>
          <w:szCs w:val="36"/>
        </w:rPr>
      </w:pPr>
    </w:p>
    <w:p w:rsidR="009E66D0" w:rsidRDefault="009E66D0" w:rsidP="009E66D0">
      <w:pPr>
        <w:spacing w:after="0" w:line="240" w:lineRule="auto"/>
        <w:ind w:firstLine="567"/>
        <w:jc w:val="center"/>
        <w:rPr>
          <w:rFonts w:ascii="Times New Roman" w:hAnsi="Times New Roman" w:cs="Times New Roman"/>
          <w:sz w:val="28"/>
          <w:szCs w:val="28"/>
        </w:rPr>
      </w:pPr>
      <w:r>
        <w:rPr>
          <w:rFonts w:ascii="Times New Roman" w:hAnsi="Times New Roman" w:cs="Times New Roman"/>
          <w:sz w:val="28"/>
          <w:szCs w:val="28"/>
        </w:rPr>
        <w:t>Настоящий проект стандарта не подлежит применению до его утверждения</w:t>
      </w:r>
    </w:p>
    <w:p w:rsidR="009E66D0" w:rsidRDefault="009E66D0" w:rsidP="009E66D0">
      <w:pPr>
        <w:spacing w:after="0" w:line="240" w:lineRule="auto"/>
        <w:ind w:firstLine="567"/>
        <w:jc w:val="center"/>
        <w:rPr>
          <w:rFonts w:ascii="Times New Roman" w:hAnsi="Times New Roman" w:cs="Times New Roman"/>
          <w:sz w:val="28"/>
          <w:szCs w:val="28"/>
        </w:rPr>
      </w:pPr>
    </w:p>
    <w:p w:rsidR="009E66D0" w:rsidRDefault="009E66D0" w:rsidP="009E66D0">
      <w:pPr>
        <w:pBdr>
          <w:bottom w:val="single" w:sz="12" w:space="1" w:color="auto"/>
        </w:pBdr>
        <w:spacing w:after="0" w:line="240" w:lineRule="auto"/>
        <w:ind w:firstLine="567"/>
        <w:jc w:val="center"/>
        <w:rPr>
          <w:rFonts w:ascii="Times New Roman" w:hAnsi="Times New Roman" w:cs="Times New Roman"/>
          <w:sz w:val="28"/>
          <w:szCs w:val="28"/>
        </w:rPr>
      </w:pPr>
    </w:p>
    <w:p w:rsidR="009E66D0" w:rsidRPr="00D31B5B" w:rsidRDefault="009E66D0" w:rsidP="009E66D0">
      <w:pPr>
        <w:spacing w:after="0" w:line="240" w:lineRule="auto"/>
        <w:jc w:val="both"/>
        <w:rPr>
          <w:rFonts w:ascii="Times New Roman" w:hAnsi="Times New Roman" w:cs="Times New Roman"/>
          <w:sz w:val="28"/>
          <w:szCs w:val="28"/>
        </w:rPr>
      </w:pPr>
    </w:p>
    <w:p w:rsidR="009E66D0" w:rsidRDefault="009E66D0" w:rsidP="009E66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Общество с ограниченной ответственностью «МАДИ плюс»</w:t>
      </w:r>
    </w:p>
    <w:p w:rsidR="009E66D0" w:rsidRDefault="009E66D0" w:rsidP="009E66D0">
      <w:pPr>
        <w:spacing w:after="0" w:line="240" w:lineRule="auto"/>
        <w:jc w:val="center"/>
        <w:rPr>
          <w:rFonts w:ascii="Times New Roman" w:hAnsi="Times New Roman" w:cs="Times New Roman"/>
          <w:sz w:val="24"/>
          <w:szCs w:val="24"/>
        </w:rPr>
      </w:pPr>
    </w:p>
    <w:p w:rsidR="009E66D0" w:rsidRDefault="009E66D0" w:rsidP="009E66D0">
      <w:pPr>
        <w:spacing w:after="0" w:line="240" w:lineRule="auto"/>
        <w:jc w:val="center"/>
        <w:rPr>
          <w:rFonts w:ascii="Times New Roman" w:hAnsi="Times New Roman" w:cs="Times New Roman"/>
          <w:sz w:val="24"/>
          <w:szCs w:val="24"/>
        </w:rPr>
      </w:pPr>
    </w:p>
    <w:p w:rsidR="000C2748" w:rsidRDefault="000C2748" w:rsidP="009E66D0">
      <w:pPr>
        <w:spacing w:after="0" w:line="240" w:lineRule="auto"/>
        <w:jc w:val="center"/>
        <w:rPr>
          <w:rFonts w:ascii="Times New Roman" w:hAnsi="Times New Roman" w:cs="Times New Roman"/>
          <w:sz w:val="28"/>
          <w:szCs w:val="28"/>
        </w:rPr>
      </w:pPr>
    </w:p>
    <w:p w:rsidR="009E66D0" w:rsidRDefault="009E66D0" w:rsidP="009E66D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Москва 2011</w:t>
      </w:r>
    </w:p>
    <w:p w:rsidR="009E66D0" w:rsidRDefault="009E66D0" w:rsidP="009E66D0">
      <w:pPr>
        <w:spacing w:after="0" w:line="240" w:lineRule="auto"/>
        <w:jc w:val="center"/>
        <w:rPr>
          <w:rFonts w:ascii="Times New Roman" w:hAnsi="Times New Roman" w:cs="Times New Roman"/>
          <w:sz w:val="28"/>
          <w:szCs w:val="28"/>
        </w:rPr>
      </w:pPr>
    </w:p>
    <w:p w:rsidR="009E66D0" w:rsidRDefault="009E66D0" w:rsidP="009E66D0">
      <w:pPr>
        <w:rPr>
          <w:rFonts w:ascii="Times New Roman" w:hAnsi="Times New Roman" w:cs="Times New Roman"/>
          <w:sz w:val="28"/>
          <w:szCs w:val="28"/>
        </w:rPr>
      </w:pPr>
    </w:p>
    <w:p w:rsidR="009E66D0" w:rsidRDefault="009E66D0" w:rsidP="009E66D0">
      <w:pPr>
        <w:rPr>
          <w:rFonts w:ascii="Times New Roman" w:hAnsi="Times New Roman" w:cs="Times New Roman"/>
          <w:sz w:val="28"/>
          <w:szCs w:val="28"/>
        </w:rPr>
      </w:pPr>
    </w:p>
    <w:p w:rsidR="009E66D0" w:rsidRDefault="009E66D0" w:rsidP="009E66D0">
      <w:pPr>
        <w:spacing w:after="0" w:line="360" w:lineRule="auto"/>
        <w:jc w:val="center"/>
        <w:rPr>
          <w:rFonts w:ascii="Times New Roman" w:hAnsi="Times New Roman" w:cs="Times New Roman"/>
          <w:sz w:val="28"/>
          <w:szCs w:val="28"/>
        </w:rPr>
      </w:pPr>
      <w:r>
        <w:rPr>
          <w:rFonts w:ascii="Times New Roman" w:hAnsi="Times New Roman" w:cs="Times New Roman"/>
          <w:b/>
          <w:sz w:val="28"/>
          <w:szCs w:val="28"/>
        </w:rPr>
        <w:lastRenderedPageBreak/>
        <w:t>Предисловие</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РАЗРАБОТАН                         </w:t>
      </w:r>
      <w:r w:rsidR="00117027">
        <w:rPr>
          <w:rFonts w:ascii="Times New Roman" w:hAnsi="Times New Roman" w:cs="Times New Roman"/>
          <w:sz w:val="28"/>
          <w:szCs w:val="28"/>
        </w:rPr>
        <w:t xml:space="preserve"> </w:t>
      </w:r>
      <w:r>
        <w:rPr>
          <w:rFonts w:ascii="Times New Roman" w:hAnsi="Times New Roman" w:cs="Times New Roman"/>
          <w:sz w:val="28"/>
          <w:szCs w:val="28"/>
        </w:rPr>
        <w:t xml:space="preserve">Обществом с ограниченной </w:t>
      </w:r>
    </w:p>
    <w:p w:rsidR="009E66D0" w:rsidRDefault="009E66D0" w:rsidP="00117027">
      <w:pPr>
        <w:spacing w:after="0" w:line="360" w:lineRule="auto"/>
        <w:ind w:left="4678"/>
        <w:jc w:val="both"/>
        <w:rPr>
          <w:rFonts w:ascii="Times New Roman" w:hAnsi="Times New Roman" w:cs="Times New Roman"/>
          <w:sz w:val="28"/>
          <w:szCs w:val="28"/>
        </w:rPr>
      </w:pPr>
      <w:r>
        <w:rPr>
          <w:rFonts w:ascii="Times New Roman" w:hAnsi="Times New Roman" w:cs="Times New Roman"/>
          <w:sz w:val="28"/>
          <w:szCs w:val="28"/>
        </w:rPr>
        <w:t>ответственностью   «МАДИ плюс»</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9E66D0" w:rsidTr="00B3722E">
        <w:tc>
          <w:tcPr>
            <w:tcW w:w="4643" w:type="dxa"/>
          </w:tcPr>
          <w:p w:rsidR="009E66D0" w:rsidRDefault="009E66D0" w:rsidP="00B3722E">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2  ПРЕДСТАВЛЕН НА</w:t>
            </w:r>
          </w:p>
          <w:p w:rsidR="009E66D0" w:rsidRDefault="009E66D0" w:rsidP="00B3722E">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УТВЕРЖДЕНИЕ</w:t>
            </w:r>
          </w:p>
          <w:p w:rsidR="009E66D0" w:rsidRDefault="009E66D0" w:rsidP="00B3722E">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УТВЕРЖДЁН И ВВЕДЁН </w:t>
            </w:r>
          </w:p>
          <w:p w:rsidR="009E66D0" w:rsidRDefault="009E66D0" w:rsidP="00B3722E">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В ДЕЙСТВИЕ</w:t>
            </w:r>
          </w:p>
          <w:p w:rsidR="009E66D0" w:rsidRDefault="009E66D0" w:rsidP="00B3722E">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4  ВВЕДЁН</w:t>
            </w:r>
          </w:p>
          <w:p w:rsidR="009E66D0" w:rsidRDefault="009E66D0" w:rsidP="00B3722E">
            <w:pPr>
              <w:spacing w:line="360" w:lineRule="auto"/>
              <w:ind w:firstLine="567"/>
              <w:jc w:val="both"/>
              <w:rPr>
                <w:rFonts w:ascii="Times New Roman" w:hAnsi="Times New Roman" w:cs="Times New Roman"/>
                <w:sz w:val="28"/>
                <w:szCs w:val="28"/>
              </w:rPr>
            </w:pPr>
          </w:p>
        </w:tc>
        <w:tc>
          <w:tcPr>
            <w:tcW w:w="4643" w:type="dxa"/>
          </w:tcPr>
          <w:p w:rsidR="009E66D0" w:rsidRDefault="009E66D0" w:rsidP="00B3722E">
            <w:pPr>
              <w:spacing w:line="360" w:lineRule="auto"/>
              <w:rPr>
                <w:rFonts w:ascii="Times New Roman" w:hAnsi="Times New Roman" w:cs="Times New Roman"/>
                <w:sz w:val="28"/>
                <w:szCs w:val="28"/>
              </w:rPr>
            </w:pPr>
            <w:r>
              <w:rPr>
                <w:rFonts w:ascii="Times New Roman" w:hAnsi="Times New Roman" w:cs="Times New Roman"/>
                <w:sz w:val="28"/>
                <w:szCs w:val="28"/>
              </w:rPr>
              <w:t xml:space="preserve">Аппаратом Национального объединения строителей </w:t>
            </w:r>
          </w:p>
          <w:p w:rsidR="009E66D0" w:rsidRDefault="009E66D0" w:rsidP="00B3722E">
            <w:pPr>
              <w:spacing w:line="360" w:lineRule="auto"/>
              <w:jc w:val="both"/>
              <w:rPr>
                <w:rFonts w:ascii="Times New Roman" w:hAnsi="Times New Roman" w:cs="Times New Roman"/>
                <w:sz w:val="28"/>
                <w:szCs w:val="28"/>
              </w:rPr>
            </w:pPr>
            <w:r>
              <w:rPr>
                <w:rFonts w:ascii="Times New Roman" w:hAnsi="Times New Roman" w:cs="Times New Roman"/>
                <w:sz w:val="28"/>
                <w:szCs w:val="28"/>
              </w:rPr>
              <w:t>Решением Совета Национального</w:t>
            </w:r>
          </w:p>
          <w:p w:rsidR="009E66D0" w:rsidRDefault="009E66D0" w:rsidP="00B3722E">
            <w:pPr>
              <w:spacing w:line="360" w:lineRule="auto"/>
              <w:jc w:val="both"/>
              <w:rPr>
                <w:rFonts w:ascii="Times New Roman" w:hAnsi="Times New Roman" w:cs="Times New Roman"/>
                <w:sz w:val="28"/>
                <w:szCs w:val="28"/>
              </w:rPr>
            </w:pPr>
            <w:r>
              <w:rPr>
                <w:rFonts w:ascii="Times New Roman" w:hAnsi="Times New Roman" w:cs="Times New Roman"/>
                <w:sz w:val="28"/>
                <w:szCs w:val="28"/>
              </w:rPr>
              <w:t>Объединения строителей от</w:t>
            </w:r>
          </w:p>
          <w:p w:rsidR="009E66D0" w:rsidRDefault="009E66D0" w:rsidP="00B3722E">
            <w:pPr>
              <w:spacing w:line="360" w:lineRule="auto"/>
              <w:jc w:val="both"/>
              <w:rPr>
                <w:rFonts w:ascii="Times New Roman" w:hAnsi="Times New Roman" w:cs="Times New Roman"/>
                <w:sz w:val="28"/>
                <w:szCs w:val="28"/>
              </w:rPr>
            </w:pPr>
            <w:r>
              <w:rPr>
                <w:rFonts w:ascii="Times New Roman" w:hAnsi="Times New Roman" w:cs="Times New Roman"/>
                <w:sz w:val="28"/>
                <w:szCs w:val="28"/>
              </w:rPr>
              <w:t>ВПЕРВЫЕ</w:t>
            </w:r>
          </w:p>
          <w:p w:rsidR="009E66D0" w:rsidRDefault="009E66D0" w:rsidP="00B3722E">
            <w:pPr>
              <w:spacing w:line="360" w:lineRule="auto"/>
              <w:jc w:val="both"/>
              <w:rPr>
                <w:rFonts w:ascii="Times New Roman" w:hAnsi="Times New Roman" w:cs="Times New Roman"/>
                <w:sz w:val="28"/>
                <w:szCs w:val="28"/>
              </w:rPr>
            </w:pPr>
          </w:p>
        </w:tc>
      </w:tr>
    </w:tbl>
    <w:p w:rsidR="009E66D0" w:rsidRDefault="009E66D0" w:rsidP="009E66D0">
      <w:pPr>
        <w:rPr>
          <w:rFonts w:ascii="Times New Roman" w:hAnsi="Times New Roman" w:cs="Times New Roman"/>
          <w:sz w:val="28"/>
          <w:szCs w:val="28"/>
        </w:rPr>
      </w:pPr>
      <w:r>
        <w:rPr>
          <w:rFonts w:ascii="Times New Roman" w:hAnsi="Times New Roman" w:cs="Times New Roman"/>
          <w:sz w:val="28"/>
          <w:szCs w:val="28"/>
        </w:rPr>
        <w:br w:type="page"/>
      </w:r>
    </w:p>
    <w:p w:rsidR="009E66D0" w:rsidRPr="00306D00" w:rsidRDefault="009E66D0" w:rsidP="009E66D0">
      <w:pPr>
        <w:spacing w:line="288" w:lineRule="auto"/>
        <w:jc w:val="center"/>
        <w:rPr>
          <w:rFonts w:ascii="Times New Roman" w:hAnsi="Times New Roman" w:cs="Times New Roman"/>
          <w:sz w:val="28"/>
          <w:szCs w:val="28"/>
        </w:rPr>
      </w:pPr>
      <w:r w:rsidRPr="00306D00">
        <w:rPr>
          <w:rFonts w:ascii="Times New Roman" w:hAnsi="Times New Roman" w:cs="Times New Roman"/>
          <w:b/>
          <w:sz w:val="28"/>
          <w:szCs w:val="28"/>
        </w:rPr>
        <w:lastRenderedPageBreak/>
        <w:t>Содержание</w:t>
      </w:r>
    </w:p>
    <w:p w:rsidR="009E66D0" w:rsidRPr="00B24EAB" w:rsidRDefault="009E66D0" w:rsidP="009E66D0">
      <w:pPr>
        <w:tabs>
          <w:tab w:val="right" w:leader="dot" w:pos="9355"/>
        </w:tabs>
        <w:spacing w:line="288" w:lineRule="auto"/>
        <w:rPr>
          <w:rFonts w:ascii="Times New Roman" w:hAnsi="Times New Roman" w:cs="Times New Roman"/>
          <w:sz w:val="28"/>
          <w:szCs w:val="28"/>
        </w:rPr>
      </w:pPr>
      <w:r>
        <w:rPr>
          <w:rFonts w:ascii="Times New Roman" w:hAnsi="Times New Roman" w:cs="Times New Roman"/>
          <w:sz w:val="28"/>
          <w:szCs w:val="28"/>
        </w:rPr>
        <w:t xml:space="preserve"> Введение</w:t>
      </w:r>
      <w:r w:rsidRPr="00306D00">
        <w:rPr>
          <w:rFonts w:ascii="Times New Roman" w:hAnsi="Times New Roman" w:cs="Times New Roman"/>
          <w:sz w:val="28"/>
          <w:szCs w:val="28"/>
        </w:rPr>
        <w:tab/>
      </w:r>
      <w:r>
        <w:rPr>
          <w:rFonts w:ascii="Times New Roman" w:hAnsi="Times New Roman" w:cs="Times New Roman"/>
          <w:sz w:val="28"/>
          <w:szCs w:val="28"/>
          <w:lang w:val="en-US"/>
        </w:rPr>
        <w:t>IV</w:t>
      </w:r>
    </w:p>
    <w:p w:rsidR="009E66D0" w:rsidRPr="00306D00" w:rsidRDefault="009E66D0" w:rsidP="009E66D0">
      <w:pPr>
        <w:tabs>
          <w:tab w:val="right" w:leader="dot" w:pos="9355"/>
        </w:tabs>
        <w:spacing w:line="288" w:lineRule="auto"/>
        <w:rPr>
          <w:rFonts w:ascii="Times New Roman" w:hAnsi="Times New Roman" w:cs="Times New Roman"/>
          <w:sz w:val="28"/>
          <w:szCs w:val="28"/>
        </w:rPr>
      </w:pPr>
      <w:r w:rsidRPr="00306D00">
        <w:rPr>
          <w:rFonts w:ascii="Times New Roman" w:hAnsi="Times New Roman" w:cs="Times New Roman"/>
          <w:sz w:val="28"/>
          <w:szCs w:val="28"/>
        </w:rPr>
        <w:t>1 Область применения</w:t>
      </w:r>
      <w:r w:rsidRPr="00306D00">
        <w:rPr>
          <w:rFonts w:ascii="Times New Roman" w:hAnsi="Times New Roman" w:cs="Times New Roman"/>
          <w:sz w:val="28"/>
          <w:szCs w:val="28"/>
        </w:rPr>
        <w:tab/>
        <w:t>1</w:t>
      </w:r>
    </w:p>
    <w:p w:rsidR="009E66D0" w:rsidRPr="00306D00" w:rsidRDefault="009E66D0" w:rsidP="009E66D0">
      <w:pPr>
        <w:tabs>
          <w:tab w:val="right" w:leader="dot" w:pos="9355"/>
        </w:tabs>
        <w:spacing w:line="288" w:lineRule="auto"/>
        <w:rPr>
          <w:rFonts w:ascii="Times New Roman" w:hAnsi="Times New Roman" w:cs="Times New Roman"/>
          <w:sz w:val="28"/>
          <w:szCs w:val="28"/>
        </w:rPr>
      </w:pPr>
      <w:r w:rsidRPr="00306D00">
        <w:rPr>
          <w:rFonts w:ascii="Times New Roman" w:hAnsi="Times New Roman" w:cs="Times New Roman"/>
          <w:sz w:val="28"/>
          <w:szCs w:val="28"/>
        </w:rPr>
        <w:t>2 Нормативные ссылки</w:t>
      </w:r>
      <w:r w:rsidRPr="00306D00">
        <w:rPr>
          <w:rFonts w:ascii="Times New Roman" w:hAnsi="Times New Roman" w:cs="Times New Roman"/>
          <w:sz w:val="28"/>
          <w:szCs w:val="28"/>
        </w:rPr>
        <w:tab/>
      </w:r>
      <w:r>
        <w:rPr>
          <w:rFonts w:ascii="Times New Roman" w:hAnsi="Times New Roman" w:cs="Times New Roman"/>
          <w:sz w:val="28"/>
          <w:szCs w:val="28"/>
        </w:rPr>
        <w:t>1</w:t>
      </w:r>
    </w:p>
    <w:p w:rsidR="009E66D0" w:rsidRPr="00306D00" w:rsidRDefault="009E66D0" w:rsidP="009E66D0">
      <w:pPr>
        <w:tabs>
          <w:tab w:val="right" w:leader="dot" w:pos="9355"/>
        </w:tabs>
        <w:spacing w:line="288" w:lineRule="auto"/>
        <w:rPr>
          <w:rFonts w:ascii="Times New Roman" w:hAnsi="Times New Roman" w:cs="Times New Roman"/>
          <w:sz w:val="28"/>
          <w:szCs w:val="28"/>
        </w:rPr>
      </w:pPr>
      <w:r w:rsidRPr="00306D00">
        <w:rPr>
          <w:rFonts w:ascii="Times New Roman" w:hAnsi="Times New Roman" w:cs="Times New Roman"/>
          <w:sz w:val="28"/>
          <w:szCs w:val="28"/>
        </w:rPr>
        <w:t>3 Термины и определения</w:t>
      </w:r>
      <w:r w:rsidRPr="00306D00">
        <w:rPr>
          <w:rFonts w:ascii="Times New Roman" w:hAnsi="Times New Roman" w:cs="Times New Roman"/>
          <w:sz w:val="28"/>
          <w:szCs w:val="28"/>
        </w:rPr>
        <w:tab/>
      </w:r>
      <w:r w:rsidR="00FE57DB">
        <w:rPr>
          <w:rFonts w:ascii="Times New Roman" w:hAnsi="Times New Roman" w:cs="Times New Roman"/>
          <w:sz w:val="28"/>
          <w:szCs w:val="28"/>
        </w:rPr>
        <w:t>4</w:t>
      </w:r>
    </w:p>
    <w:p w:rsidR="009E66D0" w:rsidRPr="00306D00" w:rsidRDefault="009E66D0" w:rsidP="009E66D0">
      <w:pPr>
        <w:tabs>
          <w:tab w:val="right" w:leader="dot" w:pos="9355"/>
        </w:tabs>
        <w:spacing w:line="288" w:lineRule="auto"/>
        <w:rPr>
          <w:rFonts w:ascii="Times New Roman" w:hAnsi="Times New Roman" w:cs="Times New Roman"/>
          <w:sz w:val="28"/>
          <w:szCs w:val="28"/>
        </w:rPr>
      </w:pPr>
      <w:r w:rsidRPr="00306D00">
        <w:rPr>
          <w:rFonts w:ascii="Times New Roman" w:hAnsi="Times New Roman" w:cs="Times New Roman"/>
          <w:sz w:val="28"/>
          <w:szCs w:val="28"/>
        </w:rPr>
        <w:t xml:space="preserve">4 </w:t>
      </w:r>
      <w:r>
        <w:rPr>
          <w:rFonts w:ascii="Times New Roman" w:hAnsi="Times New Roman" w:cs="Times New Roman"/>
          <w:sz w:val="28"/>
          <w:szCs w:val="28"/>
        </w:rPr>
        <w:t>Организация работ по нанесению разметки</w:t>
      </w:r>
      <w:r w:rsidRPr="00306D00">
        <w:rPr>
          <w:rFonts w:ascii="Times New Roman" w:hAnsi="Times New Roman" w:cs="Times New Roman"/>
          <w:sz w:val="28"/>
          <w:szCs w:val="28"/>
        </w:rPr>
        <w:tab/>
      </w:r>
      <w:r w:rsidR="00FE57DB">
        <w:rPr>
          <w:rFonts w:ascii="Times New Roman" w:hAnsi="Times New Roman" w:cs="Times New Roman"/>
          <w:sz w:val="28"/>
          <w:szCs w:val="28"/>
        </w:rPr>
        <w:t>8</w:t>
      </w:r>
    </w:p>
    <w:p w:rsidR="009E66D0" w:rsidRDefault="009E66D0" w:rsidP="009E66D0">
      <w:pPr>
        <w:tabs>
          <w:tab w:val="right" w:leader="dot" w:pos="9355"/>
        </w:tabs>
        <w:spacing w:line="288" w:lineRule="auto"/>
        <w:rPr>
          <w:rFonts w:ascii="Times New Roman" w:hAnsi="Times New Roman" w:cs="Times New Roman"/>
          <w:sz w:val="28"/>
          <w:szCs w:val="28"/>
        </w:rPr>
      </w:pPr>
      <w:r w:rsidRPr="00306D00">
        <w:rPr>
          <w:rFonts w:ascii="Times New Roman" w:hAnsi="Times New Roman" w:cs="Times New Roman"/>
          <w:sz w:val="28"/>
          <w:szCs w:val="28"/>
        </w:rPr>
        <w:t xml:space="preserve">5 </w:t>
      </w:r>
      <w:r>
        <w:rPr>
          <w:rFonts w:ascii="Times New Roman" w:hAnsi="Times New Roman" w:cs="Times New Roman"/>
          <w:sz w:val="28"/>
          <w:szCs w:val="28"/>
        </w:rPr>
        <w:t xml:space="preserve">Правила нанесения дорожной разметки и материалы, применяемые при </w:t>
      </w:r>
    </w:p>
    <w:p w:rsidR="009E66D0" w:rsidRPr="00306D00" w:rsidRDefault="009E66D0" w:rsidP="009E66D0">
      <w:pPr>
        <w:tabs>
          <w:tab w:val="right" w:leader="dot" w:pos="9355"/>
        </w:tabs>
        <w:spacing w:line="288" w:lineRule="auto"/>
        <w:rPr>
          <w:rFonts w:ascii="Times New Roman" w:hAnsi="Times New Roman" w:cs="Times New Roman"/>
          <w:sz w:val="28"/>
          <w:szCs w:val="28"/>
        </w:rPr>
      </w:pPr>
      <w:r>
        <w:rPr>
          <w:rFonts w:ascii="Times New Roman" w:hAnsi="Times New Roman" w:cs="Times New Roman"/>
          <w:sz w:val="28"/>
          <w:szCs w:val="28"/>
        </w:rPr>
        <w:t>производстве работ</w:t>
      </w:r>
      <w:r w:rsidRPr="00306D00">
        <w:rPr>
          <w:rFonts w:ascii="Times New Roman" w:hAnsi="Times New Roman" w:cs="Times New Roman"/>
          <w:sz w:val="28"/>
          <w:szCs w:val="28"/>
        </w:rPr>
        <w:tab/>
      </w:r>
      <w:r w:rsidR="00FE57DB">
        <w:rPr>
          <w:rFonts w:ascii="Times New Roman" w:hAnsi="Times New Roman" w:cs="Times New Roman"/>
          <w:sz w:val="28"/>
          <w:szCs w:val="28"/>
        </w:rPr>
        <w:t>9</w:t>
      </w:r>
    </w:p>
    <w:p w:rsidR="009E66D0" w:rsidRPr="00306D00" w:rsidRDefault="009E66D0" w:rsidP="009E66D0">
      <w:pPr>
        <w:tabs>
          <w:tab w:val="right" w:leader="dot" w:pos="9355"/>
        </w:tabs>
        <w:spacing w:line="288" w:lineRule="auto"/>
        <w:ind w:firstLine="284"/>
        <w:rPr>
          <w:rFonts w:ascii="Times New Roman" w:hAnsi="Times New Roman" w:cs="Times New Roman"/>
          <w:sz w:val="28"/>
          <w:szCs w:val="28"/>
        </w:rPr>
      </w:pPr>
      <w:r>
        <w:rPr>
          <w:rFonts w:ascii="Times New Roman" w:hAnsi="Times New Roman" w:cs="Times New Roman"/>
          <w:sz w:val="28"/>
          <w:szCs w:val="28"/>
        </w:rPr>
        <w:t>5.1</w:t>
      </w:r>
      <w:r w:rsidRPr="00306D00">
        <w:rPr>
          <w:rFonts w:ascii="Times New Roman" w:hAnsi="Times New Roman" w:cs="Times New Roman"/>
          <w:sz w:val="28"/>
          <w:szCs w:val="28"/>
        </w:rPr>
        <w:t xml:space="preserve"> </w:t>
      </w:r>
      <w:r>
        <w:rPr>
          <w:rFonts w:ascii="Times New Roman" w:hAnsi="Times New Roman" w:cs="Times New Roman"/>
          <w:sz w:val="28"/>
          <w:szCs w:val="28"/>
        </w:rPr>
        <w:t>Состав технологического процесса</w:t>
      </w:r>
      <w:r w:rsidRPr="00306D00">
        <w:rPr>
          <w:rFonts w:ascii="Times New Roman" w:hAnsi="Times New Roman" w:cs="Times New Roman"/>
          <w:sz w:val="28"/>
          <w:szCs w:val="28"/>
        </w:rPr>
        <w:tab/>
      </w:r>
      <w:r w:rsidR="00FE57DB">
        <w:rPr>
          <w:rFonts w:ascii="Times New Roman" w:hAnsi="Times New Roman" w:cs="Times New Roman"/>
          <w:sz w:val="28"/>
          <w:szCs w:val="28"/>
        </w:rPr>
        <w:t>9</w:t>
      </w:r>
    </w:p>
    <w:p w:rsidR="009E66D0" w:rsidRPr="00306D00" w:rsidRDefault="009E66D0" w:rsidP="009E66D0">
      <w:pPr>
        <w:tabs>
          <w:tab w:val="right" w:leader="dot" w:pos="9355"/>
        </w:tabs>
        <w:spacing w:line="288" w:lineRule="auto"/>
        <w:ind w:firstLine="284"/>
        <w:rPr>
          <w:rFonts w:ascii="Times New Roman" w:hAnsi="Times New Roman" w:cs="Times New Roman"/>
          <w:sz w:val="28"/>
          <w:szCs w:val="28"/>
        </w:rPr>
      </w:pPr>
      <w:r>
        <w:rPr>
          <w:rFonts w:ascii="Times New Roman" w:hAnsi="Times New Roman" w:cs="Times New Roman"/>
          <w:sz w:val="28"/>
          <w:szCs w:val="28"/>
        </w:rPr>
        <w:t>5.2</w:t>
      </w:r>
      <w:r w:rsidRPr="00306D00">
        <w:rPr>
          <w:rFonts w:ascii="Times New Roman" w:hAnsi="Times New Roman" w:cs="Times New Roman"/>
          <w:sz w:val="28"/>
          <w:szCs w:val="28"/>
        </w:rPr>
        <w:t xml:space="preserve"> </w:t>
      </w:r>
      <w:r>
        <w:rPr>
          <w:rFonts w:ascii="Times New Roman" w:hAnsi="Times New Roman" w:cs="Times New Roman"/>
          <w:sz w:val="28"/>
          <w:szCs w:val="28"/>
        </w:rPr>
        <w:t>Нанесение предварительной разметки</w:t>
      </w:r>
      <w:r>
        <w:rPr>
          <w:rFonts w:ascii="Times New Roman" w:hAnsi="Times New Roman" w:cs="Times New Roman"/>
          <w:sz w:val="28"/>
          <w:szCs w:val="28"/>
        </w:rPr>
        <w:tab/>
      </w:r>
      <w:r w:rsidR="00FE57DB">
        <w:rPr>
          <w:rFonts w:ascii="Times New Roman" w:hAnsi="Times New Roman" w:cs="Times New Roman"/>
          <w:sz w:val="28"/>
          <w:szCs w:val="28"/>
        </w:rPr>
        <w:t>9</w:t>
      </w:r>
    </w:p>
    <w:p w:rsidR="009E66D0" w:rsidRPr="00306D00" w:rsidRDefault="009E66D0" w:rsidP="009E66D0">
      <w:pPr>
        <w:tabs>
          <w:tab w:val="right" w:leader="dot" w:pos="9355"/>
        </w:tabs>
        <w:spacing w:line="288" w:lineRule="auto"/>
        <w:ind w:left="280" w:firstLine="4"/>
        <w:rPr>
          <w:rFonts w:ascii="Times New Roman" w:hAnsi="Times New Roman" w:cs="Times New Roman"/>
          <w:sz w:val="28"/>
          <w:szCs w:val="28"/>
        </w:rPr>
      </w:pPr>
      <w:r>
        <w:rPr>
          <w:rFonts w:ascii="Times New Roman" w:hAnsi="Times New Roman" w:cs="Times New Roman"/>
          <w:sz w:val="28"/>
          <w:szCs w:val="28"/>
        </w:rPr>
        <w:t>5.3</w:t>
      </w:r>
      <w:r w:rsidRPr="00306D00">
        <w:rPr>
          <w:rFonts w:ascii="Times New Roman" w:hAnsi="Times New Roman" w:cs="Times New Roman"/>
          <w:sz w:val="28"/>
          <w:szCs w:val="28"/>
        </w:rPr>
        <w:t xml:space="preserve"> </w:t>
      </w:r>
      <w:r>
        <w:rPr>
          <w:rFonts w:ascii="Times New Roman" w:hAnsi="Times New Roman" w:cs="Times New Roman"/>
          <w:sz w:val="28"/>
          <w:szCs w:val="28"/>
        </w:rPr>
        <w:t>Подготовка поверхности дорожного покрытия</w:t>
      </w:r>
      <w:r>
        <w:rPr>
          <w:rFonts w:ascii="Times New Roman" w:hAnsi="Times New Roman" w:cs="Times New Roman"/>
          <w:sz w:val="28"/>
          <w:szCs w:val="28"/>
        </w:rPr>
        <w:tab/>
      </w:r>
      <w:r w:rsidR="005B65B5">
        <w:rPr>
          <w:rFonts w:ascii="Times New Roman" w:hAnsi="Times New Roman" w:cs="Times New Roman"/>
          <w:sz w:val="28"/>
          <w:szCs w:val="28"/>
        </w:rPr>
        <w:t>10</w:t>
      </w:r>
    </w:p>
    <w:p w:rsidR="009E66D0" w:rsidRPr="00306D00" w:rsidRDefault="009E66D0" w:rsidP="009E66D0">
      <w:pPr>
        <w:tabs>
          <w:tab w:val="right" w:leader="dot" w:pos="9355"/>
        </w:tabs>
        <w:spacing w:line="288" w:lineRule="auto"/>
        <w:ind w:left="280" w:firstLine="4"/>
        <w:rPr>
          <w:rFonts w:ascii="Times New Roman" w:hAnsi="Times New Roman" w:cs="Times New Roman"/>
          <w:sz w:val="28"/>
          <w:szCs w:val="28"/>
        </w:rPr>
      </w:pPr>
      <w:r>
        <w:rPr>
          <w:rFonts w:ascii="Times New Roman" w:hAnsi="Times New Roman" w:cs="Times New Roman"/>
          <w:sz w:val="28"/>
          <w:szCs w:val="28"/>
        </w:rPr>
        <w:t>5.4</w:t>
      </w:r>
      <w:r w:rsidRPr="00306D00">
        <w:rPr>
          <w:rFonts w:ascii="Times New Roman" w:hAnsi="Times New Roman" w:cs="Times New Roman"/>
          <w:sz w:val="28"/>
          <w:szCs w:val="28"/>
        </w:rPr>
        <w:t xml:space="preserve"> </w:t>
      </w:r>
      <w:r>
        <w:rPr>
          <w:rFonts w:ascii="Times New Roman" w:hAnsi="Times New Roman" w:cs="Times New Roman"/>
          <w:sz w:val="28"/>
          <w:szCs w:val="28"/>
        </w:rPr>
        <w:t>Нанесение разметки из краски</w:t>
      </w:r>
      <w:r>
        <w:rPr>
          <w:rFonts w:ascii="Times New Roman" w:hAnsi="Times New Roman" w:cs="Times New Roman"/>
          <w:sz w:val="28"/>
          <w:szCs w:val="28"/>
        </w:rPr>
        <w:tab/>
        <w:t>1</w:t>
      </w:r>
      <w:r w:rsidR="005B65B5">
        <w:rPr>
          <w:rFonts w:ascii="Times New Roman" w:hAnsi="Times New Roman" w:cs="Times New Roman"/>
          <w:sz w:val="28"/>
          <w:szCs w:val="28"/>
        </w:rPr>
        <w:t>1</w:t>
      </w:r>
    </w:p>
    <w:p w:rsidR="009E66D0" w:rsidRPr="00306D00" w:rsidRDefault="009E66D0" w:rsidP="009E66D0">
      <w:pPr>
        <w:tabs>
          <w:tab w:val="right" w:leader="dot" w:pos="9355"/>
        </w:tabs>
        <w:spacing w:line="288" w:lineRule="auto"/>
        <w:ind w:left="280" w:firstLine="4"/>
        <w:rPr>
          <w:rFonts w:ascii="Times New Roman" w:hAnsi="Times New Roman" w:cs="Times New Roman"/>
          <w:sz w:val="28"/>
          <w:szCs w:val="28"/>
        </w:rPr>
      </w:pPr>
      <w:r>
        <w:rPr>
          <w:rFonts w:ascii="Times New Roman" w:hAnsi="Times New Roman" w:cs="Times New Roman"/>
          <w:sz w:val="28"/>
          <w:szCs w:val="28"/>
        </w:rPr>
        <w:t>5.5</w:t>
      </w:r>
      <w:r w:rsidRPr="00306D00">
        <w:rPr>
          <w:rFonts w:ascii="Times New Roman" w:hAnsi="Times New Roman" w:cs="Times New Roman"/>
          <w:sz w:val="28"/>
          <w:szCs w:val="28"/>
        </w:rPr>
        <w:t xml:space="preserve"> </w:t>
      </w:r>
      <w:r>
        <w:rPr>
          <w:rFonts w:ascii="Times New Roman" w:hAnsi="Times New Roman" w:cs="Times New Roman"/>
          <w:sz w:val="28"/>
          <w:szCs w:val="28"/>
        </w:rPr>
        <w:t>Нанесение разметки из термопластика</w:t>
      </w:r>
      <w:r>
        <w:rPr>
          <w:rFonts w:ascii="Times New Roman" w:hAnsi="Times New Roman" w:cs="Times New Roman"/>
          <w:sz w:val="28"/>
          <w:szCs w:val="28"/>
        </w:rPr>
        <w:tab/>
        <w:t>1</w:t>
      </w:r>
      <w:r w:rsidR="005B65B5">
        <w:rPr>
          <w:rFonts w:ascii="Times New Roman" w:hAnsi="Times New Roman" w:cs="Times New Roman"/>
          <w:sz w:val="28"/>
          <w:szCs w:val="28"/>
        </w:rPr>
        <w:t>5</w:t>
      </w:r>
    </w:p>
    <w:p w:rsidR="009E66D0" w:rsidRPr="00306D00" w:rsidRDefault="009E66D0" w:rsidP="009E66D0">
      <w:pPr>
        <w:tabs>
          <w:tab w:val="right" w:leader="dot" w:pos="9355"/>
        </w:tabs>
        <w:spacing w:line="288" w:lineRule="auto"/>
        <w:ind w:firstLine="284"/>
        <w:rPr>
          <w:rFonts w:ascii="Times New Roman" w:hAnsi="Times New Roman" w:cs="Times New Roman"/>
          <w:sz w:val="28"/>
          <w:szCs w:val="28"/>
        </w:rPr>
      </w:pPr>
      <w:r>
        <w:rPr>
          <w:rFonts w:ascii="Times New Roman" w:hAnsi="Times New Roman" w:cs="Times New Roman"/>
          <w:sz w:val="28"/>
          <w:szCs w:val="28"/>
        </w:rPr>
        <w:t>5.6</w:t>
      </w:r>
      <w:r w:rsidRPr="00306D00">
        <w:rPr>
          <w:rFonts w:ascii="Times New Roman" w:hAnsi="Times New Roman" w:cs="Times New Roman"/>
          <w:sz w:val="28"/>
          <w:szCs w:val="28"/>
        </w:rPr>
        <w:t xml:space="preserve"> </w:t>
      </w:r>
      <w:r>
        <w:rPr>
          <w:rFonts w:ascii="Times New Roman" w:hAnsi="Times New Roman" w:cs="Times New Roman"/>
          <w:sz w:val="28"/>
          <w:szCs w:val="28"/>
        </w:rPr>
        <w:t>Нанесение разметки из холодного пластика</w:t>
      </w:r>
      <w:r w:rsidRPr="00306D00">
        <w:rPr>
          <w:rFonts w:ascii="Times New Roman" w:hAnsi="Times New Roman" w:cs="Times New Roman"/>
          <w:sz w:val="28"/>
          <w:szCs w:val="28"/>
        </w:rPr>
        <w:tab/>
      </w:r>
      <w:r>
        <w:rPr>
          <w:rFonts w:ascii="Times New Roman" w:hAnsi="Times New Roman" w:cs="Times New Roman"/>
          <w:sz w:val="28"/>
          <w:szCs w:val="28"/>
        </w:rPr>
        <w:t>1</w:t>
      </w:r>
      <w:r w:rsidR="005B65B5">
        <w:rPr>
          <w:rFonts w:ascii="Times New Roman" w:hAnsi="Times New Roman" w:cs="Times New Roman"/>
          <w:sz w:val="28"/>
          <w:szCs w:val="28"/>
        </w:rPr>
        <w:t>9</w:t>
      </w:r>
      <w:r>
        <w:rPr>
          <w:rFonts w:ascii="Times New Roman" w:hAnsi="Times New Roman" w:cs="Times New Roman"/>
          <w:sz w:val="28"/>
          <w:szCs w:val="28"/>
        </w:rPr>
        <w:t xml:space="preserve"> </w:t>
      </w:r>
    </w:p>
    <w:p w:rsidR="009E66D0" w:rsidRPr="00306D00" w:rsidRDefault="009E66D0" w:rsidP="009E66D0">
      <w:pPr>
        <w:tabs>
          <w:tab w:val="right" w:leader="dot" w:pos="9355"/>
        </w:tabs>
        <w:spacing w:line="288" w:lineRule="auto"/>
        <w:ind w:firstLine="284"/>
        <w:rPr>
          <w:rFonts w:ascii="Times New Roman" w:hAnsi="Times New Roman" w:cs="Times New Roman"/>
          <w:sz w:val="28"/>
          <w:szCs w:val="28"/>
        </w:rPr>
      </w:pPr>
      <w:r>
        <w:rPr>
          <w:rFonts w:ascii="Times New Roman" w:hAnsi="Times New Roman" w:cs="Times New Roman"/>
          <w:sz w:val="28"/>
          <w:szCs w:val="28"/>
        </w:rPr>
        <w:t>5.7</w:t>
      </w:r>
      <w:r w:rsidRPr="00306D00">
        <w:rPr>
          <w:rFonts w:ascii="Times New Roman" w:hAnsi="Times New Roman" w:cs="Times New Roman"/>
          <w:sz w:val="28"/>
          <w:szCs w:val="28"/>
        </w:rPr>
        <w:t xml:space="preserve"> </w:t>
      </w:r>
      <w:r>
        <w:rPr>
          <w:rFonts w:ascii="Times New Roman" w:hAnsi="Times New Roman" w:cs="Times New Roman"/>
          <w:sz w:val="28"/>
          <w:szCs w:val="28"/>
        </w:rPr>
        <w:t>Нанесение разметки из полимерных лент</w:t>
      </w:r>
      <w:r w:rsidRPr="00306D00">
        <w:rPr>
          <w:rFonts w:ascii="Times New Roman" w:hAnsi="Times New Roman" w:cs="Times New Roman"/>
          <w:sz w:val="28"/>
          <w:szCs w:val="28"/>
        </w:rPr>
        <w:tab/>
      </w:r>
      <w:r>
        <w:rPr>
          <w:rFonts w:ascii="Times New Roman" w:hAnsi="Times New Roman" w:cs="Times New Roman"/>
          <w:sz w:val="28"/>
          <w:szCs w:val="28"/>
        </w:rPr>
        <w:t xml:space="preserve">22 </w:t>
      </w:r>
    </w:p>
    <w:p w:rsidR="009E66D0" w:rsidRPr="00306D00" w:rsidRDefault="009E66D0" w:rsidP="009E66D0">
      <w:pPr>
        <w:tabs>
          <w:tab w:val="right" w:leader="dot" w:pos="9355"/>
        </w:tabs>
        <w:spacing w:line="288" w:lineRule="auto"/>
        <w:ind w:firstLine="284"/>
        <w:rPr>
          <w:rFonts w:ascii="Times New Roman" w:hAnsi="Times New Roman" w:cs="Times New Roman"/>
          <w:sz w:val="28"/>
          <w:szCs w:val="28"/>
        </w:rPr>
      </w:pPr>
      <w:r>
        <w:rPr>
          <w:rFonts w:ascii="Times New Roman" w:hAnsi="Times New Roman" w:cs="Times New Roman"/>
          <w:sz w:val="28"/>
          <w:szCs w:val="28"/>
        </w:rPr>
        <w:t>5.8</w:t>
      </w:r>
      <w:r w:rsidRPr="00306D00">
        <w:rPr>
          <w:rFonts w:ascii="Times New Roman" w:hAnsi="Times New Roman" w:cs="Times New Roman"/>
          <w:sz w:val="28"/>
          <w:szCs w:val="28"/>
        </w:rPr>
        <w:t xml:space="preserve"> </w:t>
      </w:r>
      <w:r>
        <w:rPr>
          <w:rFonts w:ascii="Times New Roman" w:hAnsi="Times New Roman" w:cs="Times New Roman"/>
          <w:sz w:val="28"/>
          <w:szCs w:val="28"/>
        </w:rPr>
        <w:t>Нанесение световозвращающегося материала</w:t>
      </w:r>
      <w:r w:rsidRPr="00306D00">
        <w:rPr>
          <w:rFonts w:ascii="Times New Roman" w:hAnsi="Times New Roman" w:cs="Times New Roman"/>
          <w:sz w:val="28"/>
          <w:szCs w:val="28"/>
        </w:rPr>
        <w:tab/>
      </w:r>
      <w:r>
        <w:rPr>
          <w:rFonts w:ascii="Times New Roman" w:hAnsi="Times New Roman" w:cs="Times New Roman"/>
          <w:sz w:val="28"/>
          <w:szCs w:val="28"/>
        </w:rPr>
        <w:t>2</w:t>
      </w:r>
      <w:r w:rsidR="005B65B5">
        <w:rPr>
          <w:rFonts w:ascii="Times New Roman" w:hAnsi="Times New Roman" w:cs="Times New Roman"/>
          <w:sz w:val="28"/>
          <w:szCs w:val="28"/>
        </w:rPr>
        <w:t>3</w:t>
      </w:r>
      <w:r>
        <w:rPr>
          <w:rFonts w:ascii="Times New Roman" w:hAnsi="Times New Roman" w:cs="Times New Roman"/>
          <w:sz w:val="28"/>
          <w:szCs w:val="28"/>
        </w:rPr>
        <w:t xml:space="preserve"> </w:t>
      </w:r>
    </w:p>
    <w:p w:rsidR="009E66D0" w:rsidRPr="00306D00" w:rsidRDefault="009E66D0" w:rsidP="009E66D0">
      <w:pPr>
        <w:tabs>
          <w:tab w:val="right" w:leader="dot" w:pos="9355"/>
        </w:tabs>
        <w:spacing w:line="288" w:lineRule="auto"/>
        <w:ind w:firstLine="284"/>
        <w:rPr>
          <w:rFonts w:ascii="Times New Roman" w:hAnsi="Times New Roman" w:cs="Times New Roman"/>
          <w:sz w:val="28"/>
          <w:szCs w:val="28"/>
        </w:rPr>
      </w:pPr>
      <w:r>
        <w:rPr>
          <w:rFonts w:ascii="Times New Roman" w:hAnsi="Times New Roman" w:cs="Times New Roman"/>
          <w:sz w:val="28"/>
          <w:szCs w:val="28"/>
        </w:rPr>
        <w:t>5.9 Нанесение фрикционного материала</w:t>
      </w:r>
      <w:r w:rsidRPr="00306D00">
        <w:rPr>
          <w:rFonts w:ascii="Times New Roman" w:hAnsi="Times New Roman" w:cs="Times New Roman"/>
          <w:sz w:val="28"/>
          <w:szCs w:val="28"/>
        </w:rPr>
        <w:tab/>
      </w:r>
      <w:r>
        <w:rPr>
          <w:rFonts w:ascii="Times New Roman" w:hAnsi="Times New Roman" w:cs="Times New Roman"/>
          <w:sz w:val="28"/>
          <w:szCs w:val="28"/>
        </w:rPr>
        <w:t xml:space="preserve">24 </w:t>
      </w:r>
    </w:p>
    <w:p w:rsidR="009E66D0" w:rsidRDefault="009E66D0" w:rsidP="009E66D0">
      <w:pPr>
        <w:tabs>
          <w:tab w:val="right" w:leader="dot" w:pos="9355"/>
        </w:tabs>
        <w:spacing w:line="288" w:lineRule="auto"/>
        <w:ind w:firstLine="284"/>
        <w:rPr>
          <w:rFonts w:ascii="Times New Roman" w:hAnsi="Times New Roman" w:cs="Times New Roman"/>
          <w:sz w:val="28"/>
          <w:szCs w:val="28"/>
        </w:rPr>
      </w:pPr>
      <w:r>
        <w:rPr>
          <w:rFonts w:ascii="Times New Roman" w:hAnsi="Times New Roman" w:cs="Times New Roman"/>
          <w:sz w:val="28"/>
          <w:szCs w:val="28"/>
        </w:rPr>
        <w:t xml:space="preserve">5.10 Нанесение структурной и профилированной разметки </w:t>
      </w:r>
      <w:r w:rsidRPr="00306D00">
        <w:rPr>
          <w:rFonts w:ascii="Times New Roman" w:hAnsi="Times New Roman" w:cs="Times New Roman"/>
          <w:sz w:val="28"/>
          <w:szCs w:val="28"/>
        </w:rPr>
        <w:tab/>
      </w:r>
      <w:r>
        <w:rPr>
          <w:rFonts w:ascii="Times New Roman" w:hAnsi="Times New Roman" w:cs="Times New Roman"/>
          <w:sz w:val="28"/>
          <w:szCs w:val="28"/>
        </w:rPr>
        <w:t>25</w:t>
      </w:r>
    </w:p>
    <w:p w:rsidR="009E66D0" w:rsidRDefault="009E66D0" w:rsidP="009E66D0">
      <w:pPr>
        <w:tabs>
          <w:tab w:val="right" w:leader="dot" w:pos="9355"/>
        </w:tabs>
        <w:spacing w:line="288" w:lineRule="auto"/>
        <w:ind w:firstLine="284"/>
        <w:rPr>
          <w:rFonts w:ascii="Times New Roman" w:hAnsi="Times New Roman" w:cs="Times New Roman"/>
          <w:sz w:val="28"/>
          <w:szCs w:val="28"/>
        </w:rPr>
      </w:pPr>
      <w:r>
        <w:rPr>
          <w:rFonts w:ascii="Times New Roman" w:hAnsi="Times New Roman" w:cs="Times New Roman"/>
          <w:sz w:val="28"/>
          <w:szCs w:val="28"/>
        </w:rPr>
        <w:t xml:space="preserve">5.11 Нанесение вертикальной дорожной разметки </w:t>
      </w:r>
      <w:r w:rsidRPr="00306D00">
        <w:rPr>
          <w:rFonts w:ascii="Times New Roman" w:hAnsi="Times New Roman" w:cs="Times New Roman"/>
          <w:sz w:val="28"/>
          <w:szCs w:val="28"/>
        </w:rPr>
        <w:tab/>
      </w:r>
      <w:r>
        <w:rPr>
          <w:rFonts w:ascii="Times New Roman" w:hAnsi="Times New Roman" w:cs="Times New Roman"/>
          <w:sz w:val="28"/>
          <w:szCs w:val="28"/>
        </w:rPr>
        <w:t>2</w:t>
      </w:r>
      <w:r w:rsidR="005B65B5">
        <w:rPr>
          <w:rFonts w:ascii="Times New Roman" w:hAnsi="Times New Roman" w:cs="Times New Roman"/>
          <w:sz w:val="28"/>
          <w:szCs w:val="28"/>
        </w:rPr>
        <w:t>5</w:t>
      </w:r>
    </w:p>
    <w:p w:rsidR="009E66D0" w:rsidRPr="00306D00" w:rsidRDefault="009E66D0" w:rsidP="009E66D0">
      <w:pPr>
        <w:tabs>
          <w:tab w:val="right" w:leader="dot" w:pos="9355"/>
        </w:tabs>
        <w:spacing w:after="0" w:line="360" w:lineRule="auto"/>
        <w:rPr>
          <w:rFonts w:ascii="Times New Roman" w:hAnsi="Times New Roman" w:cs="Times New Roman"/>
          <w:sz w:val="28"/>
          <w:szCs w:val="28"/>
        </w:rPr>
      </w:pPr>
      <w:r>
        <w:rPr>
          <w:rFonts w:ascii="Times New Roman" w:hAnsi="Times New Roman" w:cs="Times New Roman"/>
          <w:sz w:val="28"/>
          <w:szCs w:val="28"/>
        </w:rPr>
        <w:t xml:space="preserve">6 </w:t>
      </w:r>
      <w:r w:rsidRPr="00306D00">
        <w:rPr>
          <w:rFonts w:ascii="Times New Roman" w:hAnsi="Times New Roman" w:cs="Times New Roman"/>
          <w:sz w:val="28"/>
          <w:szCs w:val="28"/>
        </w:rPr>
        <w:t xml:space="preserve"> </w:t>
      </w:r>
      <w:r>
        <w:rPr>
          <w:rFonts w:ascii="Times New Roman" w:hAnsi="Times New Roman" w:cs="Times New Roman"/>
          <w:sz w:val="28"/>
          <w:szCs w:val="28"/>
        </w:rPr>
        <w:t>Контроль соответствия требованиям к производству работ</w:t>
      </w:r>
      <w:r w:rsidRPr="00306D00">
        <w:rPr>
          <w:rFonts w:ascii="Times New Roman" w:hAnsi="Times New Roman" w:cs="Times New Roman"/>
          <w:sz w:val="28"/>
          <w:szCs w:val="28"/>
        </w:rPr>
        <w:tab/>
      </w:r>
      <w:r>
        <w:rPr>
          <w:rFonts w:ascii="Times New Roman" w:hAnsi="Times New Roman" w:cs="Times New Roman"/>
          <w:sz w:val="28"/>
          <w:szCs w:val="28"/>
        </w:rPr>
        <w:t>26</w:t>
      </w:r>
    </w:p>
    <w:p w:rsidR="009E66D0" w:rsidRPr="00306D00" w:rsidRDefault="009E66D0" w:rsidP="009E66D0">
      <w:pPr>
        <w:tabs>
          <w:tab w:val="right" w:leader="dot" w:pos="9355"/>
        </w:tabs>
        <w:spacing w:after="0" w:line="360" w:lineRule="auto"/>
        <w:rPr>
          <w:rFonts w:ascii="Times New Roman" w:hAnsi="Times New Roman" w:cs="Times New Roman"/>
          <w:sz w:val="28"/>
          <w:szCs w:val="28"/>
        </w:rPr>
      </w:pPr>
      <w:r>
        <w:rPr>
          <w:rFonts w:ascii="Times New Roman" w:hAnsi="Times New Roman" w:cs="Times New Roman"/>
          <w:sz w:val="28"/>
          <w:szCs w:val="28"/>
        </w:rPr>
        <w:t>Библиография</w:t>
      </w:r>
      <w:r w:rsidRPr="00306D00">
        <w:rPr>
          <w:rFonts w:ascii="Times New Roman" w:hAnsi="Times New Roman" w:cs="Times New Roman"/>
          <w:sz w:val="28"/>
          <w:szCs w:val="28"/>
        </w:rPr>
        <w:tab/>
      </w:r>
      <w:r>
        <w:rPr>
          <w:rFonts w:ascii="Times New Roman" w:hAnsi="Times New Roman" w:cs="Times New Roman"/>
          <w:sz w:val="28"/>
          <w:szCs w:val="28"/>
        </w:rPr>
        <w:t>30</w:t>
      </w:r>
    </w:p>
    <w:p w:rsidR="009E66D0" w:rsidRDefault="009E66D0" w:rsidP="009E66D0">
      <w:pPr>
        <w:spacing w:after="0"/>
        <w:rPr>
          <w:rFonts w:ascii="Times New Roman" w:hAnsi="Times New Roman" w:cs="Times New Roman"/>
          <w:sz w:val="28"/>
          <w:szCs w:val="28"/>
        </w:rPr>
      </w:pPr>
      <w:r>
        <w:rPr>
          <w:rFonts w:ascii="Times New Roman" w:hAnsi="Times New Roman" w:cs="Times New Roman"/>
          <w:sz w:val="28"/>
          <w:szCs w:val="28"/>
        </w:rPr>
        <w:br w:type="page"/>
      </w:r>
    </w:p>
    <w:p w:rsidR="009E66D0" w:rsidRDefault="009E66D0" w:rsidP="009E66D0">
      <w:pPr>
        <w:jc w:val="center"/>
        <w:rPr>
          <w:rFonts w:ascii="Times New Roman" w:hAnsi="Times New Roman" w:cs="Times New Roman"/>
          <w:sz w:val="28"/>
          <w:szCs w:val="28"/>
        </w:rPr>
      </w:pPr>
      <w:r w:rsidRPr="00B912C3">
        <w:rPr>
          <w:rFonts w:ascii="Times New Roman" w:hAnsi="Times New Roman" w:cs="Times New Roman"/>
          <w:b/>
          <w:sz w:val="28"/>
          <w:szCs w:val="28"/>
        </w:rPr>
        <w:lastRenderedPageBreak/>
        <w:t>Введение</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Настоящий стандарт разработан в рамках Программы  стандартизации Национального объединения строителей и направлен на реализацию Градостроительного кодекса Российской Федерации </w:t>
      </w:r>
      <w:r w:rsidRPr="000C1968">
        <w:rPr>
          <w:rFonts w:ascii="Times New Roman" w:hAnsi="Times New Roman" w:cs="Times New Roman"/>
          <w:sz w:val="28"/>
          <w:szCs w:val="28"/>
        </w:rPr>
        <w:t>[1]</w:t>
      </w:r>
      <w:r>
        <w:rPr>
          <w:rFonts w:ascii="Times New Roman" w:hAnsi="Times New Roman" w:cs="Times New Roman"/>
          <w:sz w:val="28"/>
          <w:szCs w:val="28"/>
        </w:rPr>
        <w:t xml:space="preserve">, Федерального закона от 27 декабря 2002 г. № 184-ФЗ «О техническом регулировании» </w:t>
      </w:r>
      <w:r w:rsidRPr="00927C48">
        <w:rPr>
          <w:rFonts w:ascii="Times New Roman" w:hAnsi="Times New Roman" w:cs="Times New Roman"/>
          <w:sz w:val="28"/>
          <w:szCs w:val="28"/>
        </w:rPr>
        <w:t>[2]</w:t>
      </w:r>
      <w:r>
        <w:rPr>
          <w:rFonts w:ascii="Times New Roman" w:hAnsi="Times New Roman" w:cs="Times New Roman"/>
          <w:sz w:val="28"/>
          <w:szCs w:val="28"/>
        </w:rPr>
        <w:t xml:space="preserve">, Федерального закона от 30 декабря 2009 г. № 384-ФЗ «Технический регламент о безопасности зданий и сооружений» </w:t>
      </w:r>
      <w:r w:rsidRPr="00927C48">
        <w:rPr>
          <w:rFonts w:ascii="Times New Roman" w:hAnsi="Times New Roman" w:cs="Times New Roman"/>
          <w:sz w:val="28"/>
          <w:szCs w:val="28"/>
        </w:rPr>
        <w:t>[3]</w:t>
      </w:r>
      <w:r>
        <w:rPr>
          <w:rFonts w:ascii="Times New Roman" w:hAnsi="Times New Roman" w:cs="Times New Roman"/>
          <w:sz w:val="28"/>
          <w:szCs w:val="28"/>
        </w:rPr>
        <w:t>, приказа Министерства регионального развития Российской Федерации от 30 декабря 2009 г. №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r w:rsidR="00B3722E">
        <w:rPr>
          <w:rFonts w:ascii="Times New Roman" w:hAnsi="Times New Roman" w:cs="Times New Roman"/>
          <w:sz w:val="28"/>
          <w:szCs w:val="28"/>
        </w:rPr>
        <w:t>»</w:t>
      </w:r>
      <w:r>
        <w:rPr>
          <w:rFonts w:ascii="Times New Roman" w:hAnsi="Times New Roman" w:cs="Times New Roman"/>
          <w:sz w:val="28"/>
          <w:szCs w:val="28"/>
        </w:rPr>
        <w:t xml:space="preserve"> </w:t>
      </w:r>
      <w:r w:rsidRPr="00927C48">
        <w:rPr>
          <w:rFonts w:ascii="Times New Roman" w:hAnsi="Times New Roman" w:cs="Times New Roman"/>
          <w:sz w:val="28"/>
          <w:szCs w:val="28"/>
        </w:rPr>
        <w:t>[4]</w:t>
      </w:r>
      <w:r>
        <w:rPr>
          <w:rFonts w:ascii="Times New Roman" w:hAnsi="Times New Roman" w:cs="Times New Roman"/>
          <w:sz w:val="28"/>
          <w:szCs w:val="28"/>
        </w:rPr>
        <w:t xml:space="preserve">.  </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стандарте изложены общие правила выполнения работ по нанесению дорожной разметки с использованием различных материалов. </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Стандарт разработан на основе  изучения опыта нанесения дорожной разметки с применением действующих нормативных документов и зарубежных норм.</w:t>
      </w:r>
    </w:p>
    <w:p w:rsidR="009E66D0" w:rsidRDefault="009E66D0" w:rsidP="009E66D0">
      <w:pPr>
        <w:spacing w:line="360" w:lineRule="auto"/>
        <w:ind w:firstLine="567"/>
        <w:jc w:val="both"/>
        <w:rPr>
          <w:rFonts w:ascii="Times New Roman" w:hAnsi="Times New Roman" w:cs="Times New Roman"/>
          <w:sz w:val="28"/>
          <w:szCs w:val="28"/>
        </w:rPr>
      </w:pPr>
    </w:p>
    <w:p w:rsidR="009E66D0" w:rsidRDefault="009E66D0" w:rsidP="009E66D0">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Авторский коллектив: к.т.н., доцент Бочкарев В.И., к.т.н., профессор Залуга В.П. (Московский автомобильно-дорожный государственный технический университет).</w:t>
      </w:r>
    </w:p>
    <w:p w:rsidR="009E66D0" w:rsidRDefault="009E66D0" w:rsidP="009E66D0">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p>
    <w:p w:rsidR="009E66D0" w:rsidRDefault="009E66D0" w:rsidP="009E66D0">
      <w:pPr>
        <w:rPr>
          <w:rFonts w:ascii="Times New Roman" w:hAnsi="Times New Roman" w:cs="Times New Roman"/>
          <w:sz w:val="28"/>
          <w:szCs w:val="28"/>
        </w:rPr>
      </w:pPr>
    </w:p>
    <w:p w:rsidR="009E66D0" w:rsidRDefault="009E66D0" w:rsidP="009E66D0">
      <w:pPr>
        <w:rPr>
          <w:rFonts w:ascii="Times New Roman" w:hAnsi="Times New Roman" w:cs="Times New Roman"/>
          <w:sz w:val="28"/>
          <w:szCs w:val="28"/>
        </w:rPr>
        <w:sectPr w:rsidR="009E66D0" w:rsidSect="00B3722E">
          <w:headerReference w:type="default" r:id="rId7"/>
          <w:footerReference w:type="default" r:id="rId8"/>
          <w:pgSz w:w="11906" w:h="16838" w:code="9"/>
          <w:pgMar w:top="1096" w:right="1418" w:bottom="1418" w:left="1418" w:header="709" w:footer="1134" w:gutter="0"/>
          <w:pgNumType w:fmt="upperRoman" w:start="1"/>
          <w:cols w:space="708"/>
          <w:docGrid w:linePitch="360"/>
        </w:sectPr>
      </w:pPr>
    </w:p>
    <w:p w:rsidR="009E66D0" w:rsidRDefault="009E66D0" w:rsidP="009E66D0">
      <w:pPr>
        <w:pBdr>
          <w:bottom w:val="single" w:sz="12" w:space="1" w:color="auto"/>
        </w:pBdr>
        <w:spacing w:after="0" w:line="360" w:lineRule="auto"/>
        <w:jc w:val="center"/>
        <w:rPr>
          <w:rFonts w:ascii="Times New Roman" w:hAnsi="Times New Roman" w:cs="Times New Roman"/>
          <w:sz w:val="28"/>
          <w:szCs w:val="28"/>
        </w:rPr>
      </w:pPr>
      <w:r w:rsidRPr="00381F5B">
        <w:rPr>
          <w:rFonts w:ascii="Times New Roman" w:hAnsi="Times New Roman" w:cs="Times New Roman"/>
          <w:sz w:val="28"/>
          <w:szCs w:val="28"/>
        </w:rPr>
        <w:lastRenderedPageBreak/>
        <w:t>СТАНДАРТ</w:t>
      </w:r>
      <w:r>
        <w:rPr>
          <w:rFonts w:ascii="Times New Roman" w:hAnsi="Times New Roman" w:cs="Times New Roman"/>
          <w:sz w:val="28"/>
          <w:szCs w:val="28"/>
        </w:rPr>
        <w:t xml:space="preserve"> НАЦИОНАЛЬНОГО ОБЪЕДИНЕНИЯ СТРОИТЕЛЕЙ</w:t>
      </w:r>
    </w:p>
    <w:p w:rsidR="009E66D0" w:rsidRDefault="009E66D0" w:rsidP="009E66D0">
      <w:pPr>
        <w:spacing w:after="0" w:line="240" w:lineRule="auto"/>
        <w:jc w:val="both"/>
        <w:rPr>
          <w:rFonts w:ascii="Times New Roman" w:hAnsi="Times New Roman" w:cs="Times New Roman"/>
          <w:sz w:val="28"/>
          <w:szCs w:val="28"/>
        </w:rPr>
      </w:pPr>
    </w:p>
    <w:p w:rsidR="009E66D0" w:rsidRDefault="009E66D0" w:rsidP="009E66D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Устройство обстановки дороги</w:t>
      </w:r>
    </w:p>
    <w:p w:rsidR="009E66D0" w:rsidRDefault="009E66D0" w:rsidP="009E66D0">
      <w:pPr>
        <w:spacing w:after="0" w:line="360" w:lineRule="auto"/>
        <w:jc w:val="center"/>
        <w:rPr>
          <w:rFonts w:ascii="Times New Roman" w:hAnsi="Times New Roman" w:cs="Times New Roman"/>
          <w:b/>
          <w:sz w:val="28"/>
          <w:szCs w:val="28"/>
        </w:rPr>
      </w:pPr>
    </w:p>
    <w:p w:rsidR="009E66D0" w:rsidRPr="003112F8" w:rsidRDefault="009E66D0" w:rsidP="009E66D0">
      <w:pPr>
        <w:spacing w:after="0" w:line="360" w:lineRule="auto"/>
        <w:jc w:val="center"/>
        <w:rPr>
          <w:rFonts w:ascii="Times New Roman" w:hAnsi="Times New Roman" w:cs="Times New Roman"/>
          <w:b/>
          <w:sz w:val="28"/>
          <w:szCs w:val="28"/>
        </w:rPr>
      </w:pPr>
      <w:r w:rsidRPr="003112F8">
        <w:rPr>
          <w:rFonts w:ascii="Times New Roman" w:hAnsi="Times New Roman" w:cs="Times New Roman"/>
          <w:b/>
          <w:sz w:val="28"/>
          <w:szCs w:val="28"/>
        </w:rPr>
        <w:t xml:space="preserve">НАНЕСЕНИЕ </w:t>
      </w:r>
      <w:r>
        <w:rPr>
          <w:rFonts w:ascii="Times New Roman" w:hAnsi="Times New Roman" w:cs="Times New Roman"/>
          <w:b/>
          <w:sz w:val="28"/>
          <w:szCs w:val="28"/>
        </w:rPr>
        <w:t xml:space="preserve"> </w:t>
      </w:r>
      <w:r w:rsidRPr="003112F8">
        <w:rPr>
          <w:rFonts w:ascii="Times New Roman" w:hAnsi="Times New Roman" w:cs="Times New Roman"/>
          <w:b/>
          <w:sz w:val="28"/>
          <w:szCs w:val="28"/>
        </w:rPr>
        <w:t xml:space="preserve"> ДОРОЖНОЙ</w:t>
      </w:r>
    </w:p>
    <w:p w:rsidR="009E66D0" w:rsidRDefault="009E66D0" w:rsidP="009E66D0">
      <w:pPr>
        <w:pBdr>
          <w:bottom w:val="single" w:sz="12" w:space="1" w:color="auto"/>
        </w:pBd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РАЗМЕТКИ</w:t>
      </w:r>
    </w:p>
    <w:p w:rsidR="009E66D0" w:rsidRPr="00D53145" w:rsidRDefault="009E66D0" w:rsidP="009E66D0">
      <w:pPr>
        <w:pBdr>
          <w:bottom w:val="single" w:sz="12" w:space="1" w:color="auto"/>
        </w:pBd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Общие</w:t>
      </w:r>
      <w:r w:rsidRPr="00D53145">
        <w:rPr>
          <w:rFonts w:ascii="Times New Roman" w:hAnsi="Times New Roman" w:cs="Times New Roman"/>
          <w:b/>
          <w:sz w:val="28"/>
          <w:szCs w:val="28"/>
        </w:rPr>
        <w:t xml:space="preserve"> </w:t>
      </w:r>
      <w:r>
        <w:rPr>
          <w:rFonts w:ascii="Times New Roman" w:hAnsi="Times New Roman" w:cs="Times New Roman"/>
          <w:b/>
          <w:sz w:val="28"/>
          <w:szCs w:val="28"/>
        </w:rPr>
        <w:t>технические</w:t>
      </w:r>
      <w:r w:rsidRPr="00D53145">
        <w:rPr>
          <w:rFonts w:ascii="Times New Roman" w:hAnsi="Times New Roman" w:cs="Times New Roman"/>
          <w:b/>
          <w:sz w:val="28"/>
          <w:szCs w:val="28"/>
        </w:rPr>
        <w:t xml:space="preserve"> </w:t>
      </w:r>
      <w:r>
        <w:rPr>
          <w:rFonts w:ascii="Times New Roman" w:hAnsi="Times New Roman" w:cs="Times New Roman"/>
          <w:b/>
          <w:sz w:val="28"/>
          <w:szCs w:val="28"/>
        </w:rPr>
        <w:t>требования</w:t>
      </w:r>
    </w:p>
    <w:p w:rsidR="009E66D0" w:rsidRDefault="009E66D0" w:rsidP="009E66D0">
      <w:pPr>
        <w:pBdr>
          <w:bottom w:val="single" w:sz="12" w:space="1" w:color="auto"/>
        </w:pBdr>
        <w:spacing w:after="0"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Installation of ro</w:t>
      </w:r>
      <w:r>
        <w:rPr>
          <w:rFonts w:ascii="Times New Roman" w:hAnsi="Times New Roman" w:cs="Times New Roman"/>
          <w:sz w:val="28"/>
          <w:szCs w:val="28"/>
        </w:rPr>
        <w:t>а</w:t>
      </w:r>
      <w:r>
        <w:rPr>
          <w:rFonts w:ascii="Times New Roman" w:hAnsi="Times New Roman" w:cs="Times New Roman"/>
          <w:sz w:val="28"/>
          <w:szCs w:val="28"/>
          <w:lang w:val="en-US"/>
        </w:rPr>
        <w:t>d furniture</w:t>
      </w:r>
    </w:p>
    <w:p w:rsidR="009E66D0" w:rsidRDefault="009E66D0" w:rsidP="009E66D0">
      <w:pPr>
        <w:pBdr>
          <w:bottom w:val="single" w:sz="12" w:space="1" w:color="auto"/>
        </w:pBdr>
        <w:spacing w:after="0"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Application of ro</w:t>
      </w:r>
      <w:r>
        <w:rPr>
          <w:rFonts w:ascii="Times New Roman" w:hAnsi="Times New Roman" w:cs="Times New Roman"/>
          <w:sz w:val="28"/>
          <w:szCs w:val="28"/>
        </w:rPr>
        <w:t>а</w:t>
      </w:r>
      <w:r>
        <w:rPr>
          <w:rFonts w:ascii="Times New Roman" w:hAnsi="Times New Roman" w:cs="Times New Roman"/>
          <w:sz w:val="28"/>
          <w:szCs w:val="28"/>
          <w:lang w:val="en-US"/>
        </w:rPr>
        <w:t>d marking</w:t>
      </w:r>
    </w:p>
    <w:p w:rsidR="009E66D0" w:rsidRPr="00D53145" w:rsidRDefault="009E66D0" w:rsidP="009E66D0">
      <w:pPr>
        <w:pBdr>
          <w:bottom w:val="single" w:sz="12" w:space="1" w:color="auto"/>
        </w:pBdr>
        <w:spacing w:after="0" w:line="360" w:lineRule="auto"/>
        <w:jc w:val="center"/>
        <w:rPr>
          <w:rFonts w:ascii="Times New Roman" w:hAnsi="Times New Roman" w:cs="Times New Roman"/>
          <w:sz w:val="28"/>
          <w:szCs w:val="28"/>
        </w:rPr>
      </w:pPr>
      <w:r>
        <w:rPr>
          <w:rFonts w:ascii="Times New Roman" w:hAnsi="Times New Roman" w:cs="Times New Roman"/>
          <w:sz w:val="28"/>
          <w:szCs w:val="28"/>
          <w:lang w:val="en-US"/>
        </w:rPr>
        <w:t>General</w:t>
      </w:r>
      <w:r w:rsidRPr="00D53145">
        <w:rPr>
          <w:rFonts w:ascii="Times New Roman" w:hAnsi="Times New Roman" w:cs="Times New Roman"/>
          <w:sz w:val="28"/>
          <w:szCs w:val="28"/>
        </w:rPr>
        <w:t xml:space="preserve"> </w:t>
      </w:r>
      <w:r>
        <w:rPr>
          <w:rFonts w:ascii="Times New Roman" w:hAnsi="Times New Roman" w:cs="Times New Roman"/>
          <w:sz w:val="28"/>
          <w:szCs w:val="28"/>
          <w:lang w:val="en-US"/>
        </w:rPr>
        <w:t>technical</w:t>
      </w:r>
      <w:r w:rsidRPr="00D53145">
        <w:rPr>
          <w:rFonts w:ascii="Times New Roman" w:hAnsi="Times New Roman" w:cs="Times New Roman"/>
          <w:sz w:val="28"/>
          <w:szCs w:val="28"/>
        </w:rPr>
        <w:t xml:space="preserve"> </w:t>
      </w:r>
      <w:r>
        <w:rPr>
          <w:rFonts w:ascii="Times New Roman" w:hAnsi="Times New Roman" w:cs="Times New Roman"/>
          <w:sz w:val="28"/>
          <w:szCs w:val="28"/>
          <w:lang w:val="en-US"/>
        </w:rPr>
        <w:t>requirement</w:t>
      </w:r>
    </w:p>
    <w:p w:rsidR="009E66D0" w:rsidRDefault="009E66D0" w:rsidP="009E66D0">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Дата введения</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b/>
          <w:sz w:val="28"/>
          <w:szCs w:val="28"/>
        </w:rPr>
        <w:t>1 Область применения</w:t>
      </w:r>
    </w:p>
    <w:p w:rsidR="009E66D0" w:rsidRDefault="009E66D0" w:rsidP="009E66D0">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1.1 Настоящий стандарт распространяется на материалы и оборудо-вание, применяемые для устройства дорожной разметки, и устанавливает общие требования к проведению работ при нанесении разметки на асфальтобетонные и цементобетонные покрытия.</w:t>
      </w:r>
    </w:p>
    <w:p w:rsidR="009E66D0" w:rsidRDefault="009E66D0" w:rsidP="009E66D0">
      <w:pPr>
        <w:spacing w:line="240" w:lineRule="auto"/>
        <w:ind w:firstLine="567"/>
        <w:jc w:val="both"/>
        <w:rPr>
          <w:rFonts w:ascii="Times New Roman" w:hAnsi="Times New Roman" w:cs="Times New Roman"/>
          <w:sz w:val="28"/>
          <w:szCs w:val="28"/>
        </w:rPr>
      </w:pPr>
      <w:r>
        <w:rPr>
          <w:rFonts w:ascii="Times New Roman" w:hAnsi="Times New Roman" w:cs="Times New Roman"/>
          <w:b/>
          <w:sz w:val="28"/>
          <w:szCs w:val="28"/>
        </w:rPr>
        <w:t>2 Нормативные ссылки</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 настоящем стандарте использованы ссылки на следующие стандарты:</w:t>
      </w:r>
    </w:p>
    <w:p w:rsidR="00B3722E" w:rsidRDefault="00B3722E"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166086 (ИСО3599-76) Штангенциркули. Технические условия</w:t>
      </w:r>
    </w:p>
    <w:p w:rsidR="00B3722E" w:rsidRDefault="00B3722E"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427-75 Линейки измерительные металлические. Технические условия</w:t>
      </w:r>
    </w:p>
    <w:p w:rsidR="00B3722E" w:rsidRDefault="00B3722E"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6613-86 Сетки проволочные тканые с квадратными ячейками. Технические условия</w:t>
      </w:r>
    </w:p>
    <w:p w:rsidR="00B3722E" w:rsidRDefault="00B3722E"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7251-77 Линолеум поливинилхлоридный на тканой и нетканой основе. Технические условия</w:t>
      </w:r>
    </w:p>
    <w:p w:rsidR="00B3722E" w:rsidRDefault="00B3722E"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7502-98 Рулетки измерительные металлические. Технические условия</w:t>
      </w:r>
    </w:p>
    <w:p w:rsidR="00B3722E" w:rsidRDefault="00B3722E"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ГОСТ 10597-87 Кисти и щётки малярные. Технические условия</w:t>
      </w:r>
    </w:p>
    <w:p w:rsidR="00B3722E" w:rsidRDefault="00B3722E"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14918-80 Сталь тонколистовая оцинкованная с непрерывных линий. Технические условия</w:t>
      </w:r>
    </w:p>
    <w:p w:rsidR="00B3722E" w:rsidRDefault="00B3722E"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17142-78 Гигрометры кулонометрические. Общие технические условия</w:t>
      </w:r>
    </w:p>
    <w:p w:rsidR="00B3722E" w:rsidRDefault="00B3722E"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21631-76 Листы из алюминия и алюминиевых сплавов. Технические условия</w:t>
      </w:r>
    </w:p>
    <w:p w:rsidR="00B3722E" w:rsidRDefault="00B3722E"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23382-78 Гигрометры пьезосорбционные. Общие технические условия</w:t>
      </w:r>
    </w:p>
    <w:p w:rsidR="00B3722E" w:rsidRDefault="00B3722E"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ГОСТ 25644-96 Средства моющие синтетические. Общие технические </w:t>
      </w:r>
      <w:r w:rsidR="00E14F67">
        <w:rPr>
          <w:rFonts w:ascii="Times New Roman" w:hAnsi="Times New Roman" w:cs="Times New Roman"/>
          <w:sz w:val="28"/>
          <w:szCs w:val="28"/>
        </w:rPr>
        <w:t>требования</w:t>
      </w:r>
    </w:p>
    <w:p w:rsidR="00B3722E" w:rsidRDefault="00B3722E"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ГОСТ 25696-83 Горелки газовые инфракрасного излучения. Общие технические </w:t>
      </w:r>
      <w:r w:rsidR="00E14F67">
        <w:rPr>
          <w:rFonts w:ascii="Times New Roman" w:hAnsi="Times New Roman" w:cs="Times New Roman"/>
          <w:sz w:val="28"/>
          <w:szCs w:val="28"/>
        </w:rPr>
        <w:t>требования и приёмка</w:t>
      </w:r>
    </w:p>
    <w:p w:rsidR="00E14F67" w:rsidRDefault="00E14F67" w:rsidP="00E14F6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28243-96 Пирометры. Общие технические требования</w:t>
      </w:r>
    </w:p>
    <w:p w:rsidR="00E14F67" w:rsidRDefault="00E14F67" w:rsidP="00E14F6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28498-90 Термометры жидкостные стеклянные. Общие технические требования. Методы испытаний</w:t>
      </w:r>
    </w:p>
    <w:p w:rsidR="00E14F67" w:rsidRDefault="00E14F67"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29231-91 Шнуры. Технические условия</w:t>
      </w:r>
    </w:p>
    <w:p w:rsidR="00E14F67" w:rsidRDefault="00E14F67"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30413-96 Дороги автомобильные. Метод определения коэффициента сцепления колеса автомобиля с дорожным покрытием</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Р 50597-93 Автомобильные дороги и улицы. Требования к эксплуатационному состоянию, допустимому по условиям обеспечения безопасности дорожного движения</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Р 50971-96  Технические   средства  организации  дорожного движения. Световозвращатели дорожные.  Общие технические требования. Правила применения</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Р 51256-99 Технические  средства  организации  дорожного движения. Разметка дорожная. Типы, основные параметры. Общие технические требования</w:t>
      </w:r>
    </w:p>
    <w:p w:rsidR="00E14F67" w:rsidRDefault="00E14F67"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ГОСТ Р 51666-2000 Фрезы дорожные холодные самоходные. Общие технические условия</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Р 52575-2006 Дороги автомобильные общего пользования. Материалы для дорожной разметки. Технические требования</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Р 52576-2006 Дороги автомобильные общего пользования. Материалы для дорожной разметки. Методы испытаний</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Р 53170-2008 Дороги автомобильные общего пользования. Изделия для дорожной разметки. Штучные формы. Технические требования</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Р 53171-2008 Дороги автомобильные общего пользования. Изделия для дорожной разметки. Штучные формы. Методы контроля</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Р 53172-2008 Дороги автомобильные общего пользования. Изделия для дорожной разметки. Микростеклошарики. Технические требования</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Р 53173-2008 Дороги автомобильные общего пользования. Изделия для дорожной разметки.  Микростеклошарики. Методы контроля</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Р 54306-2011 Дороги автомобильные общего пользования. Изделия для дорожной разметки. Полимерные ленты. Технические требования</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Р 54307-2011 Дороги автомобильные общего пользования. Изделия для дорожной разметки. Полимерные ленты. Методы испытаний</w:t>
      </w:r>
    </w:p>
    <w:p w:rsidR="00A02608" w:rsidRDefault="00A02608" w:rsidP="00A02608">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СНиП 3.06.03-85 Автомобильные дороги</w:t>
      </w:r>
    </w:p>
    <w:p w:rsidR="00A02608" w:rsidRDefault="00A02608" w:rsidP="00A02608">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СНиП 12-03-2001 Безопасность труда в строительстве Ч.1 Общие требования</w:t>
      </w:r>
    </w:p>
    <w:p w:rsidR="00A02608" w:rsidRPr="00CA19AD" w:rsidRDefault="00A02608" w:rsidP="00A02608">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СНиП 12-04-2002 Безопасность труда в строительстве Ч.2 Строительное производство</w:t>
      </w:r>
    </w:p>
    <w:p w:rsidR="009E66D0" w:rsidRDefault="009E66D0" w:rsidP="009E66D0">
      <w:pPr>
        <w:spacing w:after="0" w:line="240" w:lineRule="auto"/>
        <w:ind w:firstLine="567"/>
        <w:jc w:val="both"/>
        <w:rPr>
          <w:rFonts w:ascii="Times New Roman" w:hAnsi="Times New Roman" w:cs="Times New Roman"/>
          <w:b/>
          <w:sz w:val="28"/>
          <w:szCs w:val="28"/>
        </w:rPr>
      </w:pPr>
    </w:p>
    <w:p w:rsidR="009E66D0" w:rsidRDefault="009E66D0" w:rsidP="009E66D0">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3 Термины и определения</w:t>
      </w:r>
    </w:p>
    <w:p w:rsidR="009E66D0" w:rsidRDefault="009E66D0" w:rsidP="009E66D0">
      <w:pPr>
        <w:spacing w:after="0" w:line="240" w:lineRule="auto"/>
        <w:ind w:firstLine="567"/>
        <w:jc w:val="both"/>
        <w:rPr>
          <w:rFonts w:ascii="Times New Roman" w:hAnsi="Times New Roman" w:cs="Times New Roman"/>
          <w:sz w:val="28"/>
          <w:szCs w:val="28"/>
        </w:rPr>
      </w:pP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3.1 </w:t>
      </w:r>
      <w:r w:rsidR="00A02608">
        <w:rPr>
          <w:rFonts w:ascii="Times New Roman" w:hAnsi="Times New Roman" w:cs="Times New Roman"/>
          <w:b/>
          <w:sz w:val="28"/>
          <w:szCs w:val="28"/>
        </w:rPr>
        <w:t>вертикальная дорожная разметка:</w:t>
      </w:r>
      <w:r w:rsidR="00A02608">
        <w:rPr>
          <w:rFonts w:ascii="Times New Roman" w:hAnsi="Times New Roman" w:cs="Times New Roman"/>
          <w:sz w:val="28"/>
          <w:szCs w:val="28"/>
        </w:rPr>
        <w:t xml:space="preserve"> Символы и линии на дорож-ных сооружениях и элементах обустройства дорог (опорах и пролетных строениях путепроводов, мостов и тоннелей, бордюрах, сигнальных столбиках, дорожных ограждениях и т.п.), наносимые для повышения их видимости участниками движения с целью предупреждения возможного наезда на них транспортных средств.</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3.2 </w:t>
      </w:r>
      <w:r w:rsidR="00A02608">
        <w:rPr>
          <w:rFonts w:ascii="Times New Roman" w:hAnsi="Times New Roman" w:cs="Times New Roman"/>
          <w:b/>
          <w:sz w:val="28"/>
          <w:szCs w:val="28"/>
        </w:rPr>
        <w:t>гидравлический (</w:t>
      </w:r>
      <w:r w:rsidR="00073B05">
        <w:rPr>
          <w:rFonts w:ascii="Times New Roman" w:hAnsi="Times New Roman" w:cs="Times New Roman"/>
          <w:b/>
          <w:sz w:val="28"/>
          <w:szCs w:val="28"/>
        </w:rPr>
        <w:t>безвоздушный</w:t>
      </w:r>
      <w:r w:rsidR="00A02608">
        <w:rPr>
          <w:rFonts w:ascii="Times New Roman" w:hAnsi="Times New Roman" w:cs="Times New Roman"/>
          <w:b/>
          <w:sz w:val="28"/>
          <w:szCs w:val="28"/>
        </w:rPr>
        <w:t xml:space="preserve">) метод: </w:t>
      </w:r>
      <w:r w:rsidR="00A02608">
        <w:rPr>
          <w:rFonts w:ascii="Times New Roman" w:hAnsi="Times New Roman" w:cs="Times New Roman"/>
          <w:sz w:val="28"/>
          <w:szCs w:val="28"/>
        </w:rPr>
        <w:t>Способ нанесения разметки с использованием краски путем подачи материала через специальные форсунки под высоким давлением за счет гидравлического сжатия, создаваемым  гидронасосом поршневого или диафрагменного типа.</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3.3 </w:t>
      </w:r>
      <w:r>
        <w:rPr>
          <w:rFonts w:ascii="Times New Roman" w:hAnsi="Times New Roman" w:cs="Times New Roman"/>
          <w:b/>
          <w:sz w:val="28"/>
          <w:szCs w:val="28"/>
        </w:rPr>
        <w:t>горизонтальная дорожная разметка</w:t>
      </w:r>
      <w:r>
        <w:rPr>
          <w:rFonts w:ascii="Times New Roman" w:hAnsi="Times New Roman" w:cs="Times New Roman"/>
          <w:sz w:val="28"/>
          <w:szCs w:val="28"/>
        </w:rPr>
        <w:t xml:space="preserve"> </w:t>
      </w:r>
      <w:r w:rsidRPr="00034816">
        <w:rPr>
          <w:rFonts w:ascii="Times New Roman" w:hAnsi="Times New Roman" w:cs="Times New Roman"/>
          <w:b/>
          <w:sz w:val="28"/>
          <w:szCs w:val="28"/>
        </w:rPr>
        <w:t>(далее по тексту – размет</w:t>
      </w:r>
      <w:r>
        <w:rPr>
          <w:rFonts w:ascii="Times New Roman" w:hAnsi="Times New Roman" w:cs="Times New Roman"/>
          <w:b/>
          <w:sz w:val="28"/>
          <w:szCs w:val="28"/>
        </w:rPr>
        <w:t>-</w:t>
      </w:r>
      <w:r w:rsidRPr="00034816">
        <w:rPr>
          <w:rFonts w:ascii="Times New Roman" w:hAnsi="Times New Roman" w:cs="Times New Roman"/>
          <w:b/>
          <w:sz w:val="28"/>
          <w:szCs w:val="28"/>
        </w:rPr>
        <w:t>ка):</w:t>
      </w:r>
      <w:r>
        <w:rPr>
          <w:rFonts w:ascii="Times New Roman" w:hAnsi="Times New Roman" w:cs="Times New Roman"/>
          <w:sz w:val="28"/>
          <w:szCs w:val="28"/>
        </w:rPr>
        <w:t xml:space="preserve"> Система линий, символов и других обозначений на проезжей части дороги, предназначенных для постоянного оптического информирования участников движения об условиях движения по дороге.</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3.4 </w:t>
      </w:r>
      <w:r>
        <w:rPr>
          <w:rFonts w:ascii="Times New Roman" w:hAnsi="Times New Roman" w:cs="Times New Roman"/>
          <w:b/>
          <w:sz w:val="28"/>
          <w:szCs w:val="28"/>
        </w:rPr>
        <w:t>гравитационный метод:</w:t>
      </w:r>
      <w:r>
        <w:rPr>
          <w:rFonts w:ascii="Times New Roman" w:hAnsi="Times New Roman" w:cs="Times New Roman"/>
          <w:sz w:val="28"/>
          <w:szCs w:val="28"/>
        </w:rPr>
        <w:t xml:space="preserve">  Способ нанесения разметки с использо-ванием термопластика или холодного пластика путем вытекания материала под собственным весом через щелевое отверстие каретки при движении разметочной машины.</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3.5 </w:t>
      </w:r>
      <w:r>
        <w:rPr>
          <w:rFonts w:ascii="Times New Roman" w:hAnsi="Times New Roman" w:cs="Times New Roman"/>
          <w:b/>
          <w:sz w:val="28"/>
          <w:szCs w:val="28"/>
        </w:rPr>
        <w:t>координаты цветности:</w:t>
      </w:r>
      <w:r>
        <w:rPr>
          <w:rFonts w:ascii="Times New Roman" w:hAnsi="Times New Roman" w:cs="Times New Roman"/>
          <w:sz w:val="28"/>
          <w:szCs w:val="28"/>
        </w:rPr>
        <w:t xml:space="preserve"> Характеристика цвета разметки в колориметрической системе МКО 1931 г. по ГОСТ Р 51256.</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3.6 </w:t>
      </w:r>
      <w:r>
        <w:rPr>
          <w:rFonts w:ascii="Times New Roman" w:hAnsi="Times New Roman" w:cs="Times New Roman"/>
          <w:b/>
          <w:sz w:val="28"/>
          <w:szCs w:val="28"/>
        </w:rPr>
        <w:t>коэффициент дневной видимости:</w:t>
      </w:r>
      <w:r>
        <w:rPr>
          <w:rFonts w:ascii="Times New Roman" w:hAnsi="Times New Roman" w:cs="Times New Roman"/>
          <w:sz w:val="28"/>
          <w:szCs w:val="28"/>
        </w:rPr>
        <w:t xml:space="preserve">  Характеристика видимости дорожной разметки водителем из транспортного средства в светлое время суток при рассеянном солнечном свете или в темное время суток при </w:t>
      </w:r>
      <w:r>
        <w:rPr>
          <w:rFonts w:ascii="Times New Roman" w:hAnsi="Times New Roman" w:cs="Times New Roman"/>
          <w:sz w:val="28"/>
          <w:szCs w:val="28"/>
        </w:rPr>
        <w:lastRenderedPageBreak/>
        <w:t>наличии искусственного освещения дороги (по ГОСТ Р 52289 этот показатель имеет наименование «светоотражение при диффузном дневном или искусственном освещении»).</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3.7 </w:t>
      </w:r>
      <w:r>
        <w:rPr>
          <w:rFonts w:ascii="Times New Roman" w:hAnsi="Times New Roman" w:cs="Times New Roman"/>
          <w:b/>
          <w:sz w:val="28"/>
          <w:szCs w:val="28"/>
        </w:rPr>
        <w:t>коэффициент световозвращения:</w:t>
      </w:r>
      <w:r>
        <w:rPr>
          <w:rFonts w:ascii="Times New Roman" w:hAnsi="Times New Roman" w:cs="Times New Roman"/>
          <w:sz w:val="28"/>
          <w:szCs w:val="28"/>
        </w:rPr>
        <w:t xml:space="preserve"> Характеристика видимости разметки водителем из транспортного средства в темное время суток при освещении ее фарами транспортного средства.</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3.8 </w:t>
      </w:r>
      <w:r>
        <w:rPr>
          <w:rFonts w:ascii="Times New Roman" w:hAnsi="Times New Roman" w:cs="Times New Roman"/>
          <w:b/>
          <w:sz w:val="28"/>
          <w:szCs w:val="28"/>
        </w:rPr>
        <w:t>коэффициент яркости:</w:t>
      </w:r>
      <w:r>
        <w:rPr>
          <w:rFonts w:ascii="Times New Roman" w:hAnsi="Times New Roman" w:cs="Times New Roman"/>
          <w:sz w:val="28"/>
          <w:szCs w:val="28"/>
        </w:rPr>
        <w:t xml:space="preserve"> Характеристика видимости разметки в светлое время суток при наблюдении в направлении, перпендикулярном плоскости ее расположения.</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3.9 </w:t>
      </w:r>
      <w:r>
        <w:rPr>
          <w:rFonts w:ascii="Times New Roman" w:hAnsi="Times New Roman" w:cs="Times New Roman"/>
          <w:b/>
          <w:sz w:val="28"/>
          <w:szCs w:val="28"/>
        </w:rPr>
        <w:t>краска (эмаль)</w:t>
      </w:r>
      <w:r>
        <w:rPr>
          <w:rFonts w:ascii="Times New Roman" w:hAnsi="Times New Roman" w:cs="Times New Roman"/>
          <w:sz w:val="28"/>
          <w:szCs w:val="28"/>
        </w:rPr>
        <w:t xml:space="preserve"> </w:t>
      </w:r>
      <w:r w:rsidRPr="00034816">
        <w:rPr>
          <w:rFonts w:ascii="Times New Roman" w:hAnsi="Times New Roman" w:cs="Times New Roman"/>
          <w:b/>
          <w:sz w:val="28"/>
          <w:szCs w:val="28"/>
        </w:rPr>
        <w:t>(далее по тексту – краска)</w:t>
      </w:r>
      <w:r>
        <w:rPr>
          <w:rFonts w:ascii="Times New Roman" w:hAnsi="Times New Roman" w:cs="Times New Roman"/>
          <w:b/>
          <w:sz w:val="28"/>
          <w:szCs w:val="28"/>
        </w:rPr>
        <w:t xml:space="preserve">: </w:t>
      </w:r>
      <w:r>
        <w:rPr>
          <w:rFonts w:ascii="Times New Roman" w:hAnsi="Times New Roman" w:cs="Times New Roman"/>
          <w:sz w:val="28"/>
          <w:szCs w:val="28"/>
        </w:rPr>
        <w:t xml:space="preserve">Композиционный материал, который в исходном виде представляет собой жидкую суспензию пигмента и минеральных наполнителей в растворе полимерного связующего с включением технологических и функциональных добавок. </w:t>
      </w:r>
    </w:p>
    <w:p w:rsidR="009E66D0" w:rsidRPr="00034816" w:rsidRDefault="009E66D0" w:rsidP="009E66D0">
      <w:pPr>
        <w:spacing w:after="0" w:line="360" w:lineRule="auto"/>
        <w:ind w:firstLine="567"/>
        <w:jc w:val="both"/>
        <w:rPr>
          <w:rFonts w:ascii="Times New Roman" w:hAnsi="Times New Roman" w:cs="Times New Roman"/>
        </w:rPr>
      </w:pPr>
      <w:r w:rsidRPr="00131899">
        <w:rPr>
          <w:rFonts w:ascii="Times New Roman" w:hAnsi="Times New Roman" w:cs="Times New Roman"/>
        </w:rPr>
        <w:t>П  р и м е ч а н и</w:t>
      </w:r>
      <w:r>
        <w:rPr>
          <w:rFonts w:ascii="Times New Roman" w:hAnsi="Times New Roman" w:cs="Times New Roman"/>
        </w:rPr>
        <w:t xml:space="preserve"> е -</w:t>
      </w:r>
      <w:r>
        <w:rPr>
          <w:rFonts w:ascii="Times New Roman" w:hAnsi="Times New Roman" w:cs="Times New Roman"/>
          <w:sz w:val="20"/>
          <w:szCs w:val="20"/>
        </w:rPr>
        <w:t xml:space="preserve"> </w:t>
      </w:r>
      <w:r w:rsidRPr="00034816">
        <w:rPr>
          <w:rFonts w:ascii="Times New Roman" w:hAnsi="Times New Roman" w:cs="Times New Roman"/>
        </w:rPr>
        <w:t xml:space="preserve">Максимальная крупность </w:t>
      </w:r>
      <w:r>
        <w:rPr>
          <w:rFonts w:ascii="Times New Roman" w:hAnsi="Times New Roman" w:cs="Times New Roman"/>
          <w:sz w:val="20"/>
          <w:szCs w:val="20"/>
        </w:rPr>
        <w:t xml:space="preserve"> </w:t>
      </w:r>
      <w:r w:rsidRPr="00034816">
        <w:rPr>
          <w:rFonts w:ascii="Times New Roman" w:hAnsi="Times New Roman" w:cs="Times New Roman"/>
        </w:rPr>
        <w:t>частиц минерального наполнителя в красках, как правило, не превышает 50 мкм, в некоторых случаях – до 100 мкм. По типу растворителя различают краски с органическим растворителем и краски на водной основе. По способу отверждения краски могут быть однокомпонентными – образующими пленку на дорожном покрытии только за счет испарения жидкой фазы, а также двух- и более компонентные – отверждаемые за счет химической реакции, происходящей при смешивании компонентов в определенном порядке и соотношении, при этом химическая реакция может происходить при взаимодействии с компонентами атмосферы. По температуре при нанесении краски подразделяют на обычные, наносимые при обычной температуре воздуха и краски, требующие разогрева до 60-80ºС перед нанесением для достижения достаточной текучести  материала.</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3.10 </w:t>
      </w:r>
      <w:r>
        <w:rPr>
          <w:rFonts w:ascii="Times New Roman" w:hAnsi="Times New Roman" w:cs="Times New Roman"/>
          <w:b/>
          <w:sz w:val="28"/>
          <w:szCs w:val="28"/>
        </w:rPr>
        <w:t xml:space="preserve">микростеклошарики: </w:t>
      </w:r>
      <w:r w:rsidRPr="006E1865">
        <w:rPr>
          <w:rFonts w:ascii="Times New Roman" w:hAnsi="Times New Roman" w:cs="Times New Roman"/>
          <w:sz w:val="28"/>
          <w:szCs w:val="28"/>
        </w:rPr>
        <w:t>Прозрачные</w:t>
      </w:r>
      <w:r>
        <w:rPr>
          <w:rFonts w:ascii="Times New Roman" w:hAnsi="Times New Roman" w:cs="Times New Roman"/>
          <w:sz w:val="28"/>
          <w:szCs w:val="28"/>
        </w:rPr>
        <w:t xml:space="preserve"> частицы стекла  сферической формы, применяемые в качестве световозвращающих элементов для дорожной разметки с целью обеспечения ее ночной видимости в свете фар автомобилей.</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3.11 </w:t>
      </w:r>
      <w:r>
        <w:rPr>
          <w:rFonts w:ascii="Times New Roman" w:hAnsi="Times New Roman" w:cs="Times New Roman"/>
          <w:b/>
          <w:sz w:val="28"/>
          <w:szCs w:val="28"/>
        </w:rPr>
        <w:t xml:space="preserve">пневматический (аэрозольный) метод: </w:t>
      </w:r>
      <w:r>
        <w:rPr>
          <w:rFonts w:ascii="Times New Roman" w:hAnsi="Times New Roman" w:cs="Times New Roman"/>
          <w:sz w:val="28"/>
          <w:szCs w:val="28"/>
        </w:rPr>
        <w:t xml:space="preserve">Способ нанесения разметки с использованием краски путем подачи материала через </w:t>
      </w:r>
      <w:r w:rsidR="00073B05">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lastRenderedPageBreak/>
        <w:t>форсунки под давлением воздуха, создаваемым компрессором, с образованием аэрозольного факела на выходе из форсунок.</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3.12 </w:t>
      </w:r>
      <w:r>
        <w:rPr>
          <w:rFonts w:ascii="Times New Roman" w:hAnsi="Times New Roman" w:cs="Times New Roman"/>
          <w:b/>
          <w:sz w:val="28"/>
          <w:szCs w:val="28"/>
        </w:rPr>
        <w:t xml:space="preserve">полимерная лента для дорожной разметки: </w:t>
      </w:r>
      <w:r>
        <w:rPr>
          <w:rFonts w:ascii="Times New Roman" w:hAnsi="Times New Roman" w:cs="Times New Roman"/>
          <w:sz w:val="28"/>
          <w:szCs w:val="28"/>
        </w:rPr>
        <w:t xml:space="preserve">Готовые формы разметки в виде полосы (в рулонах) или фрагментов символов разметки из полимерного материала. </w:t>
      </w:r>
    </w:p>
    <w:p w:rsidR="009E66D0" w:rsidRPr="001925C4" w:rsidRDefault="009E66D0" w:rsidP="009E66D0">
      <w:pPr>
        <w:spacing w:after="0" w:line="360" w:lineRule="auto"/>
        <w:ind w:firstLine="567"/>
        <w:jc w:val="both"/>
        <w:rPr>
          <w:rFonts w:ascii="Times New Roman" w:hAnsi="Times New Roman" w:cs="Times New Roman"/>
        </w:rPr>
      </w:pPr>
      <w:r w:rsidRPr="00131899">
        <w:rPr>
          <w:rFonts w:ascii="Times New Roman" w:hAnsi="Times New Roman" w:cs="Times New Roman"/>
        </w:rPr>
        <w:t>П р и м е ч а н и е</w:t>
      </w:r>
      <w:r>
        <w:rPr>
          <w:rFonts w:ascii="Times New Roman" w:hAnsi="Times New Roman" w:cs="Times New Roman"/>
          <w:sz w:val="20"/>
          <w:szCs w:val="20"/>
        </w:rPr>
        <w:t xml:space="preserve">   - </w:t>
      </w:r>
      <w:r w:rsidRPr="001925C4">
        <w:rPr>
          <w:rFonts w:ascii="Times New Roman" w:hAnsi="Times New Roman" w:cs="Times New Roman"/>
        </w:rPr>
        <w:t>Полимерные ленты классифицируют по следующим признакам: по наличию световозвращающих и фрикционных элементов в материале и на его поверхности, по наличию поверхностного растра (профилю поверхностного слоя), по наличию клеевого слоя и защитной подложки на нижней поверхности ленты.</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3.13 </w:t>
      </w:r>
      <w:r>
        <w:rPr>
          <w:rFonts w:ascii="Times New Roman" w:hAnsi="Times New Roman" w:cs="Times New Roman"/>
          <w:b/>
          <w:sz w:val="28"/>
          <w:szCs w:val="28"/>
        </w:rPr>
        <w:t>предварительная разметка:</w:t>
      </w:r>
      <w:r>
        <w:rPr>
          <w:rFonts w:ascii="Times New Roman" w:hAnsi="Times New Roman" w:cs="Times New Roman"/>
          <w:sz w:val="28"/>
          <w:szCs w:val="28"/>
        </w:rPr>
        <w:t xml:space="preserve">  Линии, выполненные из краски в виде периодических точек диаметром от 3 см до 7 см с расстоянием между ними от 1,0 м до 3,0 м, или нитевидной полосой, или иными символами, фиксирующими проектное положение линий разметки, по которым ориентируются при нанесении разметочного материала.</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3.14 </w:t>
      </w:r>
      <w:r>
        <w:rPr>
          <w:rFonts w:ascii="Times New Roman" w:hAnsi="Times New Roman" w:cs="Times New Roman"/>
          <w:b/>
          <w:sz w:val="28"/>
          <w:szCs w:val="28"/>
        </w:rPr>
        <w:t>профилированная разметка:</w:t>
      </w:r>
      <w:r>
        <w:rPr>
          <w:rFonts w:ascii="Times New Roman" w:hAnsi="Times New Roman" w:cs="Times New Roman"/>
          <w:sz w:val="28"/>
          <w:szCs w:val="28"/>
        </w:rPr>
        <w:t xml:space="preserve">  Горизонтальная дорожная размет-ка из термопластиков или холодных пластиков, нанесенная сплошным слоем, имеющим периодические выступы или другие, специально созданные неровности на поверхности линии.  </w:t>
      </w:r>
    </w:p>
    <w:p w:rsidR="009E66D0" w:rsidRPr="001925C4" w:rsidRDefault="009E66D0" w:rsidP="009E66D0">
      <w:pPr>
        <w:spacing w:after="0" w:line="360" w:lineRule="auto"/>
        <w:ind w:firstLine="567"/>
        <w:jc w:val="both"/>
        <w:rPr>
          <w:rFonts w:ascii="Times New Roman" w:hAnsi="Times New Roman" w:cs="Times New Roman"/>
        </w:rPr>
      </w:pPr>
      <w:r w:rsidRPr="00131899">
        <w:rPr>
          <w:rFonts w:ascii="Times New Roman" w:hAnsi="Times New Roman" w:cs="Times New Roman"/>
        </w:rPr>
        <w:t xml:space="preserve">П </w:t>
      </w:r>
      <w:r>
        <w:rPr>
          <w:rFonts w:ascii="Times New Roman" w:hAnsi="Times New Roman" w:cs="Times New Roman"/>
        </w:rPr>
        <w:t>р и м е ч а н и е</w:t>
      </w:r>
      <w:r>
        <w:rPr>
          <w:rFonts w:ascii="Times New Roman" w:hAnsi="Times New Roman" w:cs="Times New Roman"/>
          <w:sz w:val="20"/>
          <w:szCs w:val="20"/>
        </w:rPr>
        <w:t xml:space="preserve"> - </w:t>
      </w:r>
      <w:r w:rsidRPr="001925C4">
        <w:rPr>
          <w:rFonts w:ascii="Times New Roman" w:hAnsi="Times New Roman" w:cs="Times New Roman"/>
        </w:rPr>
        <w:t>Профилир</w:t>
      </w:r>
      <w:r>
        <w:rPr>
          <w:rFonts w:ascii="Times New Roman" w:hAnsi="Times New Roman" w:cs="Times New Roman"/>
        </w:rPr>
        <w:t>о</w:t>
      </w:r>
      <w:r w:rsidRPr="001925C4">
        <w:rPr>
          <w:rFonts w:ascii="Times New Roman" w:hAnsi="Times New Roman" w:cs="Times New Roman"/>
        </w:rPr>
        <w:t>вание улучшает ночную видимость разметки при наличии влаги на поверхности  (во время дождя), а также создает шумовой эффект при большой высоте выступов.</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3.15 </w:t>
      </w:r>
      <w:r>
        <w:rPr>
          <w:rFonts w:ascii="Times New Roman" w:hAnsi="Times New Roman" w:cs="Times New Roman"/>
          <w:b/>
          <w:sz w:val="28"/>
          <w:szCs w:val="28"/>
        </w:rPr>
        <w:t>спрей-метод:</w:t>
      </w:r>
      <w:r>
        <w:rPr>
          <w:rFonts w:ascii="Times New Roman" w:hAnsi="Times New Roman" w:cs="Times New Roman"/>
          <w:sz w:val="28"/>
          <w:szCs w:val="28"/>
        </w:rPr>
        <w:t xml:space="preserve">  Метод</w:t>
      </w:r>
      <w:r w:rsidR="00073B05">
        <w:rPr>
          <w:rFonts w:ascii="Times New Roman" w:hAnsi="Times New Roman" w:cs="Times New Roman"/>
          <w:sz w:val="28"/>
          <w:szCs w:val="28"/>
        </w:rPr>
        <w:t xml:space="preserve"> нанесения разметки с использованием термопластика или холодного пластика путем пневматического или гидравлического</w:t>
      </w:r>
      <w:r>
        <w:rPr>
          <w:rFonts w:ascii="Times New Roman" w:hAnsi="Times New Roman" w:cs="Times New Roman"/>
          <w:sz w:val="28"/>
          <w:szCs w:val="28"/>
        </w:rPr>
        <w:t xml:space="preserve"> </w:t>
      </w:r>
      <w:r w:rsidR="00073B05">
        <w:rPr>
          <w:rFonts w:ascii="Times New Roman" w:hAnsi="Times New Roman" w:cs="Times New Roman"/>
          <w:sz w:val="28"/>
          <w:szCs w:val="28"/>
        </w:rPr>
        <w:t xml:space="preserve"> напыления.</w:t>
      </w:r>
    </w:p>
    <w:p w:rsidR="00073B05" w:rsidRPr="00B83924" w:rsidRDefault="00073B05" w:rsidP="009E66D0">
      <w:pPr>
        <w:spacing w:after="0" w:line="360" w:lineRule="auto"/>
        <w:ind w:firstLine="567"/>
        <w:jc w:val="both"/>
        <w:rPr>
          <w:rFonts w:ascii="Times New Roman" w:hAnsi="Times New Roman" w:cs="Times New Roman"/>
          <w:sz w:val="28"/>
          <w:szCs w:val="28"/>
        </w:rPr>
      </w:pPr>
      <w:r w:rsidRPr="00131899">
        <w:rPr>
          <w:rFonts w:ascii="Times New Roman" w:hAnsi="Times New Roman" w:cs="Times New Roman"/>
        </w:rPr>
        <w:t xml:space="preserve">П </w:t>
      </w:r>
      <w:r>
        <w:rPr>
          <w:rFonts w:ascii="Times New Roman" w:hAnsi="Times New Roman" w:cs="Times New Roman"/>
        </w:rPr>
        <w:t>р и м е ч а н и е – Термопластик наносят пневматическим методом путем подачи материала через форсунки разметочной машины под давлением воздуха, создаваемым компрессором, с образованием аэрозольного факела на выходе из форсунок. Холодный пластик наносят гидравлическим методом путем подачи материала через форсунки под высоким давлением за счет гидравлического сжатия, создаваемым гидронасосом поршневого или диафрагменного типа.</w:t>
      </w:r>
    </w:p>
    <w:p w:rsidR="009E66D0" w:rsidRPr="001925C4" w:rsidRDefault="009E66D0" w:rsidP="009E66D0">
      <w:pPr>
        <w:spacing w:after="0" w:line="360" w:lineRule="auto"/>
        <w:ind w:firstLine="567"/>
        <w:jc w:val="both"/>
        <w:rPr>
          <w:rFonts w:ascii="Times New Roman" w:hAnsi="Times New Roman" w:cs="Times New Roman"/>
        </w:rPr>
      </w:pPr>
      <w:r>
        <w:rPr>
          <w:rFonts w:ascii="Times New Roman" w:hAnsi="Times New Roman" w:cs="Times New Roman"/>
          <w:sz w:val="28"/>
          <w:szCs w:val="28"/>
        </w:rPr>
        <w:lastRenderedPageBreak/>
        <w:t xml:space="preserve">3.16 </w:t>
      </w:r>
      <w:r>
        <w:rPr>
          <w:rFonts w:ascii="Times New Roman" w:hAnsi="Times New Roman" w:cs="Times New Roman"/>
          <w:b/>
          <w:sz w:val="28"/>
          <w:szCs w:val="28"/>
        </w:rPr>
        <w:t>структурная разметка:</w:t>
      </w:r>
      <w:r>
        <w:rPr>
          <w:rFonts w:ascii="Times New Roman" w:hAnsi="Times New Roman" w:cs="Times New Roman"/>
          <w:sz w:val="28"/>
          <w:szCs w:val="28"/>
        </w:rPr>
        <w:t xml:space="preserve">  Горизонтальная дорожная разметка из термопластиков или холодных пластиков, нанесенная не сплошным слоем, а отдельными фрагментами (каплями) в пределах заданной ширины линии. </w:t>
      </w:r>
      <w:r w:rsidRPr="00131899">
        <w:rPr>
          <w:rFonts w:ascii="Times New Roman" w:hAnsi="Times New Roman" w:cs="Times New Roman"/>
        </w:rPr>
        <w:t xml:space="preserve">П </w:t>
      </w:r>
      <w:r>
        <w:rPr>
          <w:rFonts w:ascii="Times New Roman" w:hAnsi="Times New Roman" w:cs="Times New Roman"/>
        </w:rPr>
        <w:t xml:space="preserve"> р и м е ч а н и е </w:t>
      </w:r>
      <w:r>
        <w:rPr>
          <w:rFonts w:ascii="Times New Roman" w:hAnsi="Times New Roman" w:cs="Times New Roman"/>
          <w:sz w:val="20"/>
          <w:szCs w:val="20"/>
        </w:rPr>
        <w:t xml:space="preserve"> - </w:t>
      </w:r>
      <w:r w:rsidRPr="001925C4">
        <w:rPr>
          <w:rFonts w:ascii="Times New Roman" w:hAnsi="Times New Roman" w:cs="Times New Roman"/>
        </w:rPr>
        <w:t>Предназначена для улучшения ночной видимости разметки при наличии влаги на поверхности (во время дождя), а также для повышения сцепления колеса автомобиля с линией разметки.</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3.17 </w:t>
      </w:r>
      <w:r>
        <w:rPr>
          <w:rFonts w:ascii="Times New Roman" w:hAnsi="Times New Roman" w:cs="Times New Roman"/>
          <w:b/>
          <w:sz w:val="28"/>
          <w:szCs w:val="28"/>
        </w:rPr>
        <w:t>термопластик:</w:t>
      </w:r>
      <w:r>
        <w:rPr>
          <w:rFonts w:ascii="Times New Roman" w:hAnsi="Times New Roman" w:cs="Times New Roman"/>
          <w:sz w:val="28"/>
          <w:szCs w:val="28"/>
        </w:rPr>
        <w:t xml:space="preserve"> Композиционный материал, который в исходном виде представляют собой порошковую смесь компонентов, или литые объемные элементы (брикеты, гранулы и т.п.) из остывшего расплава материала, или плоские готовые формы разметки (фрагменты символов и линий) из остывшего расплава материала. </w:t>
      </w:r>
    </w:p>
    <w:p w:rsidR="009E66D0" w:rsidRPr="001925C4" w:rsidRDefault="009E66D0" w:rsidP="009E66D0">
      <w:pPr>
        <w:spacing w:after="0" w:line="360" w:lineRule="auto"/>
        <w:ind w:firstLine="567"/>
        <w:jc w:val="both"/>
        <w:rPr>
          <w:rFonts w:ascii="Times New Roman" w:hAnsi="Times New Roman" w:cs="Times New Roman"/>
        </w:rPr>
      </w:pPr>
      <w:r>
        <w:rPr>
          <w:rFonts w:ascii="Times New Roman" w:hAnsi="Times New Roman" w:cs="Times New Roman"/>
          <w:sz w:val="20"/>
          <w:szCs w:val="20"/>
        </w:rPr>
        <w:t xml:space="preserve"> </w:t>
      </w:r>
      <w:r>
        <w:rPr>
          <w:rFonts w:ascii="Times New Roman" w:hAnsi="Times New Roman" w:cs="Times New Roman"/>
        </w:rPr>
        <w:t xml:space="preserve">П р и м е ч а н и е </w:t>
      </w:r>
      <w:r>
        <w:rPr>
          <w:rFonts w:ascii="Times New Roman" w:hAnsi="Times New Roman" w:cs="Times New Roman"/>
          <w:sz w:val="20"/>
          <w:szCs w:val="20"/>
        </w:rPr>
        <w:t xml:space="preserve"> - </w:t>
      </w:r>
      <w:r w:rsidRPr="001925C4">
        <w:rPr>
          <w:rFonts w:ascii="Times New Roman" w:hAnsi="Times New Roman" w:cs="Times New Roman"/>
        </w:rPr>
        <w:t>В состав термопластиков входят: термопластичная смола (смесь смол), пигмент, минеральные наполнители, технологические и функциональные добавки. Максимальная крупность частиц минерального наполнителя термопластиков может составлять до 1,5 мм. При разогреве (с перемешиванием) до высокой температуры (</w:t>
      </w:r>
      <w:r>
        <w:rPr>
          <w:rFonts w:ascii="Times New Roman" w:hAnsi="Times New Roman" w:cs="Times New Roman"/>
        </w:rPr>
        <w:t xml:space="preserve">от </w:t>
      </w:r>
      <w:r w:rsidRPr="001925C4">
        <w:rPr>
          <w:rFonts w:ascii="Times New Roman" w:hAnsi="Times New Roman" w:cs="Times New Roman"/>
        </w:rPr>
        <w:t>140</w:t>
      </w:r>
      <w:r w:rsidRPr="00131899">
        <w:rPr>
          <w:rFonts w:ascii="Times New Roman" w:hAnsi="Times New Roman" w:cs="Times New Roman"/>
        </w:rPr>
        <w:t xml:space="preserve"> </w:t>
      </w:r>
      <w:r w:rsidRPr="001925C4">
        <w:rPr>
          <w:rFonts w:ascii="Times New Roman" w:hAnsi="Times New Roman" w:cs="Times New Roman"/>
        </w:rPr>
        <w:t>ºС</w:t>
      </w:r>
      <w:r>
        <w:rPr>
          <w:rFonts w:ascii="Times New Roman" w:hAnsi="Times New Roman" w:cs="Times New Roman"/>
        </w:rPr>
        <w:t xml:space="preserve"> до</w:t>
      </w:r>
      <w:r w:rsidR="00073B05">
        <w:rPr>
          <w:rFonts w:ascii="Times New Roman" w:hAnsi="Times New Roman" w:cs="Times New Roman"/>
        </w:rPr>
        <w:t xml:space="preserve"> </w:t>
      </w:r>
      <w:r w:rsidRPr="001925C4">
        <w:rPr>
          <w:rFonts w:ascii="Times New Roman" w:hAnsi="Times New Roman" w:cs="Times New Roman"/>
        </w:rPr>
        <w:t>210ºС в зависимости от типа смолы) термопластик переходит в текучее состояние, при котором из него формируют линию разметки. Отверждение происходит за счет снижения подвижности полимерных цепочек при остывании материала.</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3.18 </w:t>
      </w:r>
      <w:r>
        <w:rPr>
          <w:rFonts w:ascii="Times New Roman" w:hAnsi="Times New Roman" w:cs="Times New Roman"/>
          <w:b/>
          <w:sz w:val="28"/>
          <w:szCs w:val="28"/>
        </w:rPr>
        <w:t>функциональная долговечность:</w:t>
      </w:r>
      <w:r>
        <w:rPr>
          <w:rFonts w:ascii="Times New Roman" w:hAnsi="Times New Roman" w:cs="Times New Roman"/>
          <w:sz w:val="28"/>
          <w:szCs w:val="28"/>
        </w:rPr>
        <w:t xml:space="preserve"> Период времени, в течение которого разметка отвечает требованиям данного стандарта, а ее разрушение или износ по площади не влияет на восприятие участниками движения заложенной информации.</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3.19 </w:t>
      </w:r>
      <w:r>
        <w:rPr>
          <w:rFonts w:ascii="Times New Roman" w:hAnsi="Times New Roman" w:cs="Times New Roman"/>
          <w:b/>
          <w:sz w:val="28"/>
          <w:szCs w:val="28"/>
        </w:rPr>
        <w:t>холодный пластик для дорожной разметки:</w:t>
      </w:r>
      <w:r>
        <w:rPr>
          <w:rFonts w:ascii="Times New Roman" w:hAnsi="Times New Roman" w:cs="Times New Roman"/>
          <w:sz w:val="28"/>
          <w:szCs w:val="28"/>
        </w:rPr>
        <w:t xml:space="preserve">  Композиционный материал, который в исходном виде представляет собой текучую суспензию основных компонентов и отдельно прилагаемый отвердитель. </w:t>
      </w:r>
    </w:p>
    <w:p w:rsidR="009E66D0" w:rsidRPr="00E82C93" w:rsidRDefault="009E66D0" w:rsidP="009E66D0">
      <w:pPr>
        <w:spacing w:after="0" w:line="360" w:lineRule="auto"/>
        <w:ind w:firstLine="567"/>
        <w:jc w:val="both"/>
        <w:rPr>
          <w:rFonts w:ascii="Times New Roman" w:hAnsi="Times New Roman" w:cs="Times New Roman"/>
        </w:rPr>
      </w:pPr>
      <w:r>
        <w:rPr>
          <w:rFonts w:ascii="Times New Roman" w:hAnsi="Times New Roman" w:cs="Times New Roman"/>
          <w:sz w:val="20"/>
          <w:szCs w:val="20"/>
        </w:rPr>
        <w:t xml:space="preserve"> </w:t>
      </w:r>
      <w:r>
        <w:rPr>
          <w:rFonts w:ascii="Times New Roman" w:hAnsi="Times New Roman" w:cs="Times New Roman"/>
        </w:rPr>
        <w:t xml:space="preserve">П р и м е ч а н и е </w:t>
      </w:r>
      <w:r>
        <w:rPr>
          <w:rFonts w:ascii="Times New Roman" w:hAnsi="Times New Roman" w:cs="Times New Roman"/>
          <w:sz w:val="20"/>
          <w:szCs w:val="20"/>
        </w:rPr>
        <w:t xml:space="preserve"> - </w:t>
      </w:r>
      <w:r w:rsidRPr="00E82C93">
        <w:rPr>
          <w:rFonts w:ascii="Times New Roman" w:hAnsi="Times New Roman" w:cs="Times New Roman"/>
        </w:rPr>
        <w:t>В состав основного материала входит: термореактивная смола (смесь смол), пигмент, минеральный наполнитель, технологические и функциональные добавки. Максимальная крупность частиц минерального наполнителя холодных пластиков может составлять до 1,5 мм. Отверждение холодных пластиков происходит за счет химической реакции поперечной сшивки полимерных цепочек при смешивании компонентов в определенном порядке и соотношении.</w:t>
      </w:r>
    </w:p>
    <w:p w:rsidR="009E66D0" w:rsidRDefault="009E66D0" w:rsidP="009E66D0">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3.20 </w:t>
      </w:r>
      <w:r>
        <w:rPr>
          <w:rFonts w:ascii="Times New Roman" w:hAnsi="Times New Roman" w:cs="Times New Roman"/>
          <w:b/>
          <w:sz w:val="28"/>
          <w:szCs w:val="28"/>
        </w:rPr>
        <w:t xml:space="preserve">экструдерный метод: </w:t>
      </w:r>
      <w:r>
        <w:rPr>
          <w:rFonts w:ascii="Times New Roman" w:hAnsi="Times New Roman" w:cs="Times New Roman"/>
          <w:sz w:val="28"/>
          <w:szCs w:val="28"/>
        </w:rPr>
        <w:t xml:space="preserve">Способ нанесения разметки с </w:t>
      </w:r>
      <w:r w:rsidR="00073B05">
        <w:rPr>
          <w:rFonts w:ascii="Times New Roman" w:hAnsi="Times New Roman" w:cs="Times New Roman"/>
          <w:sz w:val="28"/>
          <w:szCs w:val="28"/>
        </w:rPr>
        <w:t>применением</w:t>
      </w:r>
      <w:r>
        <w:rPr>
          <w:rFonts w:ascii="Times New Roman" w:hAnsi="Times New Roman" w:cs="Times New Roman"/>
          <w:sz w:val="28"/>
          <w:szCs w:val="28"/>
        </w:rPr>
        <w:t xml:space="preserve"> термопластика путем подачи материала через щелевые отверстия под давлением, создаваемым шнековым механизмом.</w:t>
      </w:r>
    </w:p>
    <w:p w:rsidR="009E66D0" w:rsidRDefault="009E66D0" w:rsidP="009E66D0">
      <w:pPr>
        <w:spacing w:line="360" w:lineRule="auto"/>
        <w:ind w:firstLine="567"/>
        <w:jc w:val="both"/>
        <w:rPr>
          <w:rFonts w:ascii="Times New Roman" w:hAnsi="Times New Roman" w:cs="Times New Roman"/>
          <w:sz w:val="28"/>
          <w:szCs w:val="28"/>
        </w:rPr>
      </w:pPr>
      <w:r>
        <w:rPr>
          <w:rFonts w:ascii="Times New Roman" w:hAnsi="Times New Roman" w:cs="Times New Roman"/>
          <w:b/>
          <w:sz w:val="28"/>
          <w:szCs w:val="28"/>
        </w:rPr>
        <w:t>4 Организация работ по нанесению разметки</w:t>
      </w:r>
    </w:p>
    <w:p w:rsidR="00E64C31"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4.1 Работы по нанесению дорожной разметки производят на основании </w:t>
      </w:r>
      <w:r w:rsidR="00E64C31">
        <w:rPr>
          <w:rFonts w:ascii="Times New Roman" w:hAnsi="Times New Roman" w:cs="Times New Roman"/>
          <w:sz w:val="28"/>
          <w:szCs w:val="28"/>
        </w:rPr>
        <w:t xml:space="preserve">разработанного </w:t>
      </w:r>
      <w:r>
        <w:rPr>
          <w:rFonts w:ascii="Times New Roman" w:hAnsi="Times New Roman" w:cs="Times New Roman"/>
          <w:sz w:val="28"/>
          <w:szCs w:val="28"/>
        </w:rPr>
        <w:t>проект</w:t>
      </w:r>
      <w:r w:rsidR="00E64C31">
        <w:rPr>
          <w:rFonts w:ascii="Times New Roman" w:hAnsi="Times New Roman" w:cs="Times New Roman"/>
          <w:sz w:val="28"/>
          <w:szCs w:val="28"/>
        </w:rPr>
        <w:t>а</w:t>
      </w:r>
      <w:r>
        <w:rPr>
          <w:rFonts w:ascii="Times New Roman" w:hAnsi="Times New Roman" w:cs="Times New Roman"/>
          <w:sz w:val="28"/>
          <w:szCs w:val="28"/>
        </w:rPr>
        <w:t xml:space="preserve"> организации движения</w:t>
      </w:r>
      <w:r w:rsidR="00E64C31">
        <w:rPr>
          <w:rFonts w:ascii="Times New Roman" w:hAnsi="Times New Roman" w:cs="Times New Roman"/>
          <w:sz w:val="28"/>
          <w:szCs w:val="28"/>
        </w:rPr>
        <w:t>,</w:t>
      </w:r>
      <w:r>
        <w:rPr>
          <w:rFonts w:ascii="Times New Roman" w:hAnsi="Times New Roman" w:cs="Times New Roman"/>
          <w:sz w:val="28"/>
          <w:szCs w:val="28"/>
        </w:rPr>
        <w:t xml:space="preserve"> включающ</w:t>
      </w:r>
      <w:r w:rsidR="00E64C31">
        <w:rPr>
          <w:rFonts w:ascii="Times New Roman" w:hAnsi="Times New Roman" w:cs="Times New Roman"/>
          <w:sz w:val="28"/>
          <w:szCs w:val="28"/>
        </w:rPr>
        <w:t>его</w:t>
      </w:r>
      <w:r>
        <w:rPr>
          <w:rFonts w:ascii="Times New Roman" w:hAnsi="Times New Roman" w:cs="Times New Roman"/>
          <w:sz w:val="28"/>
          <w:szCs w:val="28"/>
        </w:rPr>
        <w:t xml:space="preserve"> схему дорожной разметки. </w:t>
      </w:r>
    </w:p>
    <w:p w:rsidR="00E64C31"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 основе проекта рекомендуется составить календарный график выполнения работ с учетом приоритета дорог и технического состояния покрытия. </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 соответствии с календарным графиком следует уточнить комплектность оборудования, его техническое состояние и укомплектованность разметочных бригад специалистами.</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4.2 Дорожное покрытие, на которое наносят разметку, должно соответствовать требованиям</w:t>
      </w:r>
      <w:r w:rsidR="00E64C31">
        <w:rPr>
          <w:rFonts w:ascii="Times New Roman" w:hAnsi="Times New Roman" w:cs="Times New Roman"/>
          <w:sz w:val="28"/>
          <w:szCs w:val="28"/>
        </w:rPr>
        <w:t xml:space="preserve"> п.3.1</w:t>
      </w:r>
      <w:r>
        <w:rPr>
          <w:rFonts w:ascii="Times New Roman" w:hAnsi="Times New Roman" w:cs="Times New Roman"/>
          <w:sz w:val="28"/>
          <w:szCs w:val="28"/>
        </w:rPr>
        <w:t xml:space="preserve"> ГОСТ Р 50597. В случаях, когда состояние покрытия не соответствует</w:t>
      </w:r>
      <w:r w:rsidR="00E64C31">
        <w:rPr>
          <w:rFonts w:ascii="Times New Roman" w:hAnsi="Times New Roman" w:cs="Times New Roman"/>
          <w:sz w:val="28"/>
          <w:szCs w:val="28"/>
        </w:rPr>
        <w:t xml:space="preserve"> этим</w:t>
      </w:r>
      <w:r>
        <w:rPr>
          <w:rFonts w:ascii="Times New Roman" w:hAnsi="Times New Roman" w:cs="Times New Roman"/>
          <w:sz w:val="28"/>
          <w:szCs w:val="28"/>
        </w:rPr>
        <w:t xml:space="preserve"> требованиям, решение о целесообразности проведения работ принимается до начала нанесения разметки.</w:t>
      </w:r>
    </w:p>
    <w:p w:rsidR="009E66D0" w:rsidRPr="00CF7FCC" w:rsidRDefault="009E66D0" w:rsidP="00E64C31">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4.3 </w:t>
      </w:r>
      <w:r w:rsidR="00E64C31">
        <w:rPr>
          <w:rFonts w:ascii="Times New Roman" w:hAnsi="Times New Roman" w:cs="Times New Roman"/>
          <w:sz w:val="28"/>
          <w:szCs w:val="28"/>
        </w:rPr>
        <w:t xml:space="preserve">Обустройство мест производства работ необходимыми техническими средствами рекомендуется проводить с учётом методических рекомендаций «Организация движения и ограждение мест производства дорожных работ» </w:t>
      </w:r>
      <w:r w:rsidR="00E64C31" w:rsidRPr="00E64C31">
        <w:rPr>
          <w:rFonts w:ascii="Times New Roman" w:hAnsi="Times New Roman" w:cs="Times New Roman"/>
          <w:sz w:val="28"/>
          <w:szCs w:val="28"/>
        </w:rPr>
        <w:t>[5]</w:t>
      </w:r>
      <w:r w:rsidR="00E64C31">
        <w:rPr>
          <w:rFonts w:ascii="Times New Roman" w:hAnsi="Times New Roman" w:cs="Times New Roman"/>
          <w:sz w:val="28"/>
          <w:szCs w:val="28"/>
        </w:rPr>
        <w:t xml:space="preserve">, «Инструкции по организации движения и ограждению мест производства дорожных работ» ВСН 37-84 </w:t>
      </w:r>
      <w:r w:rsidR="00E64C31" w:rsidRPr="00E64C31">
        <w:rPr>
          <w:rFonts w:ascii="Times New Roman" w:hAnsi="Times New Roman" w:cs="Times New Roman"/>
          <w:sz w:val="28"/>
          <w:szCs w:val="28"/>
        </w:rPr>
        <w:t>[6]</w:t>
      </w:r>
      <w:r w:rsidR="00E64C31">
        <w:rPr>
          <w:rFonts w:ascii="Times New Roman" w:hAnsi="Times New Roman" w:cs="Times New Roman"/>
          <w:sz w:val="28"/>
          <w:szCs w:val="28"/>
        </w:rPr>
        <w:t>, «Временных технических требований к горизонтальной дорожной разметке городских магистралей и улиц</w:t>
      </w:r>
      <w:r w:rsidR="00CF7FCC">
        <w:rPr>
          <w:rFonts w:ascii="Times New Roman" w:hAnsi="Times New Roman" w:cs="Times New Roman"/>
          <w:sz w:val="28"/>
          <w:szCs w:val="28"/>
        </w:rPr>
        <w:t xml:space="preserve">, Правила нанесения и демаркировки» ВН-01-01 </w:t>
      </w:r>
      <w:r w:rsidR="00CF7FCC" w:rsidRPr="00CF7FCC">
        <w:rPr>
          <w:rFonts w:ascii="Times New Roman" w:hAnsi="Times New Roman" w:cs="Times New Roman"/>
          <w:sz w:val="28"/>
          <w:szCs w:val="28"/>
        </w:rPr>
        <w:t>[7]</w:t>
      </w:r>
      <w:r w:rsidR="00CF7FCC">
        <w:rPr>
          <w:rFonts w:ascii="Times New Roman" w:hAnsi="Times New Roman" w:cs="Times New Roman"/>
          <w:sz w:val="28"/>
          <w:szCs w:val="28"/>
        </w:rPr>
        <w:t xml:space="preserve">, «Рекомендаций по устройству горизонтальной дорожной разметки безвоздушным способом» </w:t>
      </w:r>
      <w:r w:rsidR="00CF7FCC" w:rsidRPr="00CF7FCC">
        <w:rPr>
          <w:rFonts w:ascii="Times New Roman" w:hAnsi="Times New Roman" w:cs="Times New Roman"/>
          <w:sz w:val="28"/>
          <w:szCs w:val="28"/>
        </w:rPr>
        <w:t>[8]</w:t>
      </w:r>
      <w:r w:rsidR="00CF7FCC">
        <w:rPr>
          <w:rFonts w:ascii="Times New Roman" w:hAnsi="Times New Roman" w:cs="Times New Roman"/>
          <w:sz w:val="28"/>
          <w:szCs w:val="28"/>
        </w:rPr>
        <w:t>.</w:t>
      </w:r>
      <w:r w:rsidR="00CF7FCC" w:rsidRPr="00CF7FCC">
        <w:rPr>
          <w:rFonts w:ascii="Times New Roman" w:hAnsi="Times New Roman" w:cs="Times New Roman"/>
          <w:sz w:val="28"/>
          <w:szCs w:val="28"/>
        </w:rPr>
        <w:t xml:space="preserve"> </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4.4 </w:t>
      </w:r>
      <w:r w:rsidR="00CF7FCC">
        <w:rPr>
          <w:rFonts w:ascii="Times New Roman" w:hAnsi="Times New Roman" w:cs="Times New Roman"/>
          <w:sz w:val="28"/>
          <w:szCs w:val="28"/>
        </w:rPr>
        <w:t>При планировании работ по нанесению дорожной разметки безопасность труда рабочих следует обеспечивать с учётом требований СНиП 12-03-2001. Безопасность труда в строительстве  4.1 Общие требования и СНиП 12-04-2002 Безопасность труда в строительстве 4.2 Строительное производство, а организацию строительных работ – с учётом требований СНиП 3.06.03-85 Автомобильные дороги.</w:t>
      </w:r>
    </w:p>
    <w:p w:rsidR="009E66D0" w:rsidRDefault="009E66D0" w:rsidP="009E66D0">
      <w:pPr>
        <w:spacing w:after="0" w:line="240" w:lineRule="auto"/>
        <w:ind w:firstLine="567"/>
        <w:jc w:val="both"/>
        <w:rPr>
          <w:rFonts w:ascii="Times New Roman" w:hAnsi="Times New Roman" w:cs="Times New Roman"/>
          <w:b/>
          <w:sz w:val="28"/>
          <w:szCs w:val="28"/>
        </w:rPr>
      </w:pPr>
    </w:p>
    <w:p w:rsidR="009E66D0" w:rsidRDefault="009E66D0" w:rsidP="009E66D0">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5 Правила нанесения дорожной разметки и материалы, </w:t>
      </w:r>
    </w:p>
    <w:p w:rsidR="009E66D0" w:rsidRDefault="009E66D0" w:rsidP="009E66D0">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   применяемые при производстве работ</w:t>
      </w:r>
    </w:p>
    <w:p w:rsidR="009E66D0" w:rsidRDefault="009E66D0" w:rsidP="009E66D0">
      <w:pPr>
        <w:spacing w:after="0" w:line="240" w:lineRule="auto"/>
        <w:ind w:firstLine="567"/>
        <w:jc w:val="both"/>
        <w:rPr>
          <w:rFonts w:ascii="Times New Roman" w:hAnsi="Times New Roman" w:cs="Times New Roman"/>
          <w:b/>
          <w:sz w:val="28"/>
          <w:szCs w:val="28"/>
        </w:rPr>
      </w:pPr>
    </w:p>
    <w:p w:rsidR="009E66D0" w:rsidRDefault="009E66D0" w:rsidP="009E66D0">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5.1 Состав технологического процесса</w:t>
      </w:r>
    </w:p>
    <w:p w:rsidR="009E66D0" w:rsidRDefault="009E66D0" w:rsidP="009E66D0">
      <w:pPr>
        <w:spacing w:after="0" w:line="240" w:lineRule="auto"/>
        <w:ind w:firstLine="567"/>
        <w:jc w:val="both"/>
        <w:rPr>
          <w:rFonts w:ascii="Times New Roman" w:hAnsi="Times New Roman" w:cs="Times New Roman"/>
          <w:sz w:val="28"/>
          <w:szCs w:val="28"/>
        </w:rPr>
      </w:pP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5.1.1 Технологический процесс нанесения разметки включает следующие группы работ:</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нанесение предварительной разметки;</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подготовка поверхности дорожного покрытия;</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нанесение основного разметочного материала (краски, термоплас-тика, холодного пластика, полимерной ленты);</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нанесение микростеклошариков или смеси микростеклошариков с фрикционным материалом на поверхность основного разметочного материала;</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обеспечение мероприятий по недопущению движения транспорта по нанесенным линиям дорожной разметки на время их формирования.</w:t>
      </w:r>
    </w:p>
    <w:p w:rsidR="009E66D0" w:rsidRPr="00B63EE6" w:rsidRDefault="00CF7FCC" w:rsidP="00CF7FCC">
      <w:pPr>
        <w:spacing w:before="240" w:after="0" w:line="360" w:lineRule="auto"/>
        <w:ind w:firstLine="567"/>
        <w:jc w:val="both"/>
        <w:rPr>
          <w:rFonts w:ascii="Times New Roman" w:hAnsi="Times New Roman" w:cs="Times New Roman"/>
          <w:b/>
          <w:sz w:val="28"/>
          <w:szCs w:val="28"/>
        </w:rPr>
      </w:pPr>
      <w:r>
        <w:rPr>
          <w:rFonts w:ascii="Times New Roman" w:hAnsi="Times New Roman" w:cs="Times New Roman"/>
          <w:sz w:val="28"/>
          <w:szCs w:val="28"/>
        </w:rPr>
        <w:t xml:space="preserve"> </w:t>
      </w:r>
      <w:r w:rsidR="009E66D0" w:rsidRPr="00B63EE6">
        <w:rPr>
          <w:rFonts w:ascii="Times New Roman" w:hAnsi="Times New Roman" w:cs="Times New Roman"/>
          <w:b/>
          <w:sz w:val="28"/>
          <w:szCs w:val="28"/>
        </w:rPr>
        <w:t>5.2 Нанесение предварительной разметки</w:t>
      </w:r>
    </w:p>
    <w:p w:rsidR="009E66D0" w:rsidRDefault="009E66D0" w:rsidP="009E66D0">
      <w:pPr>
        <w:spacing w:after="0" w:line="240" w:lineRule="auto"/>
        <w:ind w:firstLine="567"/>
        <w:jc w:val="both"/>
        <w:rPr>
          <w:rFonts w:ascii="Times New Roman" w:hAnsi="Times New Roman" w:cs="Times New Roman"/>
          <w:sz w:val="28"/>
          <w:szCs w:val="28"/>
        </w:rPr>
      </w:pP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5.2.1 Предварительную разметку</w:t>
      </w:r>
      <w:r w:rsidR="00CF7FCC">
        <w:rPr>
          <w:rFonts w:ascii="Times New Roman" w:hAnsi="Times New Roman" w:cs="Times New Roman"/>
          <w:sz w:val="28"/>
          <w:szCs w:val="28"/>
        </w:rPr>
        <w:t xml:space="preserve"> дорожного покрытия</w:t>
      </w:r>
      <w:r>
        <w:rPr>
          <w:rFonts w:ascii="Times New Roman" w:hAnsi="Times New Roman" w:cs="Times New Roman"/>
          <w:sz w:val="28"/>
          <w:szCs w:val="28"/>
        </w:rPr>
        <w:t xml:space="preserve"> производят вручную или с использованием специальных устройств, входящих в комплект разметочных машин.</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5.2.2 </w:t>
      </w:r>
      <w:r w:rsidR="00CF7FCC">
        <w:rPr>
          <w:rFonts w:ascii="Times New Roman" w:hAnsi="Times New Roman" w:cs="Times New Roman"/>
          <w:sz w:val="28"/>
          <w:szCs w:val="28"/>
        </w:rPr>
        <w:t>Нанесение предварительной разметки вручную</w:t>
      </w:r>
      <w:r w:rsidR="001526D0">
        <w:rPr>
          <w:rFonts w:ascii="Times New Roman" w:hAnsi="Times New Roman" w:cs="Times New Roman"/>
          <w:sz w:val="28"/>
          <w:szCs w:val="28"/>
        </w:rPr>
        <w:t xml:space="preserve"> начинают</w:t>
      </w:r>
      <w:r w:rsidR="00CF7FCC">
        <w:rPr>
          <w:rFonts w:ascii="Times New Roman" w:hAnsi="Times New Roman" w:cs="Times New Roman"/>
          <w:sz w:val="28"/>
          <w:szCs w:val="28"/>
        </w:rPr>
        <w:t xml:space="preserve"> с выноса на дорожное покрытие контрольных точек линий разметки (начала </w:t>
      </w:r>
      <w:r w:rsidR="00CF7FCC">
        <w:rPr>
          <w:rFonts w:ascii="Times New Roman" w:hAnsi="Times New Roman" w:cs="Times New Roman"/>
          <w:sz w:val="28"/>
          <w:szCs w:val="28"/>
        </w:rPr>
        <w:lastRenderedPageBreak/>
        <w:t>и конца линий, положения линий в поперечном профиле), заложенных в проекте организации движения. Для измерений используют рулетку по ГОСТ 7502. Точки фиксируют краской или меловыми засечками. Затем по контрольным точкам укладывают (натягивают) шнур, изготовленный по ГОСТ 29231, и краской с помощью кистей, изготовленных по ГОСТ 10597, наносят линии или</w:t>
      </w:r>
      <w:r w:rsidR="00E30CD3">
        <w:rPr>
          <w:rFonts w:ascii="Times New Roman" w:hAnsi="Times New Roman" w:cs="Times New Roman"/>
          <w:sz w:val="28"/>
          <w:szCs w:val="28"/>
        </w:rPr>
        <w:t xml:space="preserve"> «точки» предварительной разметки, ориентируясь по положению уложенного шнура.</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5.2.3 </w:t>
      </w:r>
      <w:r w:rsidR="00E30CD3">
        <w:rPr>
          <w:rFonts w:ascii="Times New Roman" w:hAnsi="Times New Roman" w:cs="Times New Roman"/>
          <w:sz w:val="28"/>
          <w:szCs w:val="28"/>
        </w:rPr>
        <w:t>Линии предварительной разметки, параллельные нанесенны</w:t>
      </w:r>
      <w:r w:rsidR="00670E64">
        <w:rPr>
          <w:rFonts w:ascii="Times New Roman" w:hAnsi="Times New Roman" w:cs="Times New Roman"/>
          <w:sz w:val="28"/>
          <w:szCs w:val="28"/>
        </w:rPr>
        <w:t>м</w:t>
      </w:r>
      <w:r w:rsidR="00E30CD3">
        <w:rPr>
          <w:rFonts w:ascii="Times New Roman" w:hAnsi="Times New Roman" w:cs="Times New Roman"/>
          <w:sz w:val="28"/>
          <w:szCs w:val="28"/>
        </w:rPr>
        <w:t xml:space="preserve"> вручную могут быть нанесены с помощью разметочной машины с установленным на ней телескопическим кронштейном с маркером предварительной разметки. Расстояние между следящим устройством разметочной машины и маркером устанавливают равным расстоянию между параллельными линиями разметки. Оператор разметочной машины в движении ориентирует следящее устройство по нанесенной линии предварительной разметки, в это время маркером наносится параллельная ей линия.</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5.2.4 На цементобетонных покрытиях при попадании продольной линии дорожной разметки на продольный шов ее следует наносить рядом со швом</w:t>
      </w:r>
      <w:r w:rsidR="00E30CD3">
        <w:rPr>
          <w:rFonts w:ascii="Times New Roman" w:hAnsi="Times New Roman" w:cs="Times New Roman"/>
          <w:sz w:val="28"/>
          <w:szCs w:val="28"/>
        </w:rPr>
        <w:t xml:space="preserve"> по п.6.1.4 ГОСТ 52289</w:t>
      </w:r>
      <w:r>
        <w:rPr>
          <w:rFonts w:ascii="Times New Roman" w:hAnsi="Times New Roman" w:cs="Times New Roman"/>
          <w:sz w:val="28"/>
          <w:szCs w:val="28"/>
        </w:rPr>
        <w:t xml:space="preserve"> не ближе, чем на 5 см от него.</w:t>
      </w:r>
    </w:p>
    <w:p w:rsidR="009E66D0" w:rsidRDefault="009E66D0" w:rsidP="009E66D0">
      <w:pPr>
        <w:spacing w:after="0" w:line="240" w:lineRule="auto"/>
        <w:ind w:firstLine="567"/>
        <w:jc w:val="both"/>
        <w:rPr>
          <w:rFonts w:ascii="Times New Roman" w:hAnsi="Times New Roman" w:cs="Times New Roman"/>
          <w:sz w:val="28"/>
          <w:szCs w:val="28"/>
        </w:rPr>
      </w:pPr>
    </w:p>
    <w:p w:rsidR="009E66D0" w:rsidRDefault="009E66D0" w:rsidP="009E66D0">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5.3 Подготовка поверхности дорожного покрытия</w:t>
      </w:r>
    </w:p>
    <w:p w:rsidR="009E66D0" w:rsidRDefault="009E66D0" w:rsidP="009E66D0">
      <w:pPr>
        <w:spacing w:after="0" w:line="240" w:lineRule="auto"/>
        <w:ind w:firstLine="567"/>
        <w:jc w:val="both"/>
        <w:rPr>
          <w:rFonts w:ascii="Times New Roman" w:hAnsi="Times New Roman" w:cs="Times New Roman"/>
          <w:sz w:val="28"/>
          <w:szCs w:val="28"/>
        </w:rPr>
      </w:pP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5.3.1 Дорожное покрытие при нанесении разметки должно быть сухим и очищенным от загрязнений.</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5.3.2 Загрязнение на покрытии дороги должно быть очищено, исполь-зуя для этого поливомоечную машину (промывка и очистка щеткой) или специальную машину, оснащенную комбинацией щеточного и воздуходувного оборудования. При очистке дорожного покрытия с </w:t>
      </w:r>
      <w:r>
        <w:rPr>
          <w:rFonts w:ascii="Times New Roman" w:hAnsi="Times New Roman" w:cs="Times New Roman"/>
          <w:sz w:val="28"/>
          <w:szCs w:val="28"/>
        </w:rPr>
        <w:lastRenderedPageBreak/>
        <w:t>использованием поливомоечной машины перед нанесением разметочного материала необходимо дождаться высыхания покрытия.</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5.3.3 При наличии влаги на дорожном покрытии, его следует просу-шить перед нанесением разметки с использованием газовых </w:t>
      </w:r>
      <w:r w:rsidR="00E30CD3">
        <w:rPr>
          <w:rFonts w:ascii="Times New Roman" w:hAnsi="Times New Roman" w:cs="Times New Roman"/>
          <w:sz w:val="28"/>
          <w:szCs w:val="28"/>
        </w:rPr>
        <w:t xml:space="preserve"> горелок инфракрасного излучения по ГОСТ 25696 или другого подобного оборудования.</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5.3.4 При наличии остатков  старой  разметки  их удаление  (демаркировку дорожного покрытия)  следует предусматривать в следующих  случаях:</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при несоответствии старой разметки утвержденной схеме организации движения;</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при суммарной толщине слоев старой и новой разметки, превышающей предельно допустимое по</w:t>
      </w:r>
      <w:r w:rsidR="00E30CD3">
        <w:rPr>
          <w:rFonts w:ascii="Times New Roman" w:hAnsi="Times New Roman" w:cs="Times New Roman"/>
          <w:sz w:val="28"/>
          <w:szCs w:val="28"/>
        </w:rPr>
        <w:t xml:space="preserve"> п.4.3 </w:t>
      </w:r>
      <w:r>
        <w:rPr>
          <w:rFonts w:ascii="Times New Roman" w:hAnsi="Times New Roman" w:cs="Times New Roman"/>
          <w:sz w:val="28"/>
          <w:szCs w:val="28"/>
        </w:rPr>
        <w:t xml:space="preserve"> ГОСТ Р 51256 значение (6 мм)</w:t>
      </w:r>
      <w:r w:rsidR="00E30CD3">
        <w:rPr>
          <w:rFonts w:ascii="Times New Roman" w:hAnsi="Times New Roman" w:cs="Times New Roman"/>
          <w:sz w:val="28"/>
          <w:szCs w:val="28"/>
        </w:rPr>
        <w:t>.</w:t>
      </w:r>
    </w:p>
    <w:p w:rsidR="009E66D0" w:rsidRPr="00D34913" w:rsidRDefault="00E30CD3" w:rsidP="00E30CD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9E66D0">
        <w:rPr>
          <w:rFonts w:ascii="Times New Roman" w:hAnsi="Times New Roman" w:cs="Times New Roman"/>
          <w:sz w:val="28"/>
          <w:szCs w:val="28"/>
        </w:rPr>
        <w:t xml:space="preserve">5.3.5 </w:t>
      </w:r>
      <w:r>
        <w:rPr>
          <w:rFonts w:ascii="Times New Roman" w:hAnsi="Times New Roman" w:cs="Times New Roman"/>
          <w:sz w:val="28"/>
          <w:szCs w:val="28"/>
        </w:rPr>
        <w:t>Перед</w:t>
      </w:r>
      <w:r w:rsidR="00D34913">
        <w:rPr>
          <w:rFonts w:ascii="Times New Roman" w:hAnsi="Times New Roman" w:cs="Times New Roman"/>
          <w:sz w:val="28"/>
          <w:szCs w:val="28"/>
        </w:rPr>
        <w:t xml:space="preserve"> нанесением новой разметки сохранившиеся элементы старой разметки следует удалить с использованием фрезерных механизмов, изготовленных по ГОСТ 51666, или с применением другого оборудования, допускающего срезку асфальтобетонного покрытия на глубину не более 2,0 мм, рекомендуемую в п.8.3.2 «Временных технических требований к горизонтальной дорожной разметке городских магистралей и улиц» ВН</w:t>
      </w:r>
      <w:r w:rsidR="00670E64">
        <w:rPr>
          <w:rFonts w:ascii="Times New Roman" w:hAnsi="Times New Roman" w:cs="Times New Roman"/>
          <w:sz w:val="28"/>
          <w:szCs w:val="28"/>
        </w:rPr>
        <w:t xml:space="preserve"> </w:t>
      </w:r>
      <w:r w:rsidR="00D34913">
        <w:rPr>
          <w:rFonts w:ascii="Times New Roman" w:hAnsi="Times New Roman" w:cs="Times New Roman"/>
          <w:sz w:val="28"/>
          <w:szCs w:val="28"/>
        </w:rPr>
        <w:t xml:space="preserve">01-01 </w:t>
      </w:r>
      <w:r w:rsidR="00D34913" w:rsidRPr="00D34913">
        <w:rPr>
          <w:rFonts w:ascii="Times New Roman" w:hAnsi="Times New Roman" w:cs="Times New Roman"/>
          <w:sz w:val="28"/>
          <w:szCs w:val="28"/>
        </w:rPr>
        <w:t>[7]</w:t>
      </w:r>
      <w:r w:rsidR="00D34913">
        <w:rPr>
          <w:rFonts w:ascii="Times New Roman" w:hAnsi="Times New Roman" w:cs="Times New Roman"/>
          <w:sz w:val="28"/>
          <w:szCs w:val="28"/>
        </w:rPr>
        <w:t>.</w:t>
      </w:r>
    </w:p>
    <w:p w:rsidR="009E66D0" w:rsidRDefault="009E66D0" w:rsidP="009E66D0">
      <w:pPr>
        <w:spacing w:after="0" w:line="240" w:lineRule="auto"/>
        <w:ind w:firstLine="567"/>
        <w:jc w:val="both"/>
        <w:rPr>
          <w:rFonts w:ascii="Times New Roman" w:hAnsi="Times New Roman" w:cs="Times New Roman"/>
          <w:b/>
          <w:sz w:val="28"/>
          <w:szCs w:val="28"/>
        </w:rPr>
      </w:pPr>
    </w:p>
    <w:p w:rsidR="009E66D0" w:rsidRDefault="009E66D0" w:rsidP="009E66D0">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5.4 Нанесение разметки и краски</w:t>
      </w:r>
    </w:p>
    <w:p w:rsidR="009E66D0" w:rsidRDefault="009E66D0" w:rsidP="009E66D0">
      <w:pPr>
        <w:spacing w:after="0" w:line="240" w:lineRule="auto"/>
        <w:ind w:firstLine="567"/>
        <w:jc w:val="both"/>
        <w:rPr>
          <w:rFonts w:ascii="Times New Roman" w:hAnsi="Times New Roman" w:cs="Times New Roman"/>
          <w:sz w:val="28"/>
          <w:szCs w:val="28"/>
        </w:rPr>
      </w:pP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5.4.1 Краски для дорожной разметки должны соответствовать требованиям п. 5.1 ГОСТ Р 52575, </w:t>
      </w:r>
      <w:r w:rsidR="00D34913">
        <w:rPr>
          <w:rFonts w:ascii="Times New Roman" w:hAnsi="Times New Roman" w:cs="Times New Roman"/>
          <w:sz w:val="28"/>
          <w:szCs w:val="28"/>
        </w:rPr>
        <w:t>но для применения рекомендуются</w:t>
      </w:r>
      <w:r>
        <w:rPr>
          <w:rFonts w:ascii="Times New Roman" w:hAnsi="Times New Roman" w:cs="Times New Roman"/>
          <w:sz w:val="28"/>
          <w:szCs w:val="28"/>
        </w:rPr>
        <w:t xml:space="preserve"> материал</w:t>
      </w:r>
      <w:r w:rsidR="00D34913">
        <w:rPr>
          <w:rFonts w:ascii="Times New Roman" w:hAnsi="Times New Roman" w:cs="Times New Roman"/>
          <w:sz w:val="28"/>
          <w:szCs w:val="28"/>
        </w:rPr>
        <w:t>ы</w:t>
      </w:r>
      <w:r>
        <w:rPr>
          <w:rFonts w:ascii="Times New Roman" w:hAnsi="Times New Roman" w:cs="Times New Roman"/>
          <w:sz w:val="28"/>
          <w:szCs w:val="28"/>
        </w:rPr>
        <w:t xml:space="preserve"> классов не ниже В7, НВ2 и ВВ3 по ГОСТ Р 52575.</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5.4.2 Нанесение краски следует производить при температуре и относительной влажности воздуха, а также температуре дорожного </w:t>
      </w:r>
      <w:r>
        <w:rPr>
          <w:rFonts w:ascii="Times New Roman" w:hAnsi="Times New Roman" w:cs="Times New Roman"/>
          <w:sz w:val="28"/>
          <w:szCs w:val="28"/>
        </w:rPr>
        <w:lastRenderedPageBreak/>
        <w:t xml:space="preserve">покрытия, которые соответствуют требованиям, указанным производите-лем в инструкции по применению материала. </w:t>
      </w:r>
      <w:r w:rsidR="00EF511A">
        <w:rPr>
          <w:rFonts w:ascii="Times New Roman" w:hAnsi="Times New Roman" w:cs="Times New Roman"/>
          <w:sz w:val="28"/>
          <w:szCs w:val="28"/>
        </w:rPr>
        <w:t xml:space="preserve"> Рекомендуемая</w:t>
      </w:r>
      <w:r>
        <w:rPr>
          <w:rFonts w:ascii="Times New Roman" w:hAnsi="Times New Roman" w:cs="Times New Roman"/>
          <w:sz w:val="28"/>
          <w:szCs w:val="28"/>
        </w:rPr>
        <w:t xml:space="preserve"> </w:t>
      </w:r>
      <w:r w:rsidR="00EF511A">
        <w:rPr>
          <w:rFonts w:ascii="Times New Roman" w:hAnsi="Times New Roman" w:cs="Times New Roman"/>
          <w:sz w:val="28"/>
          <w:szCs w:val="28"/>
        </w:rPr>
        <w:t>т</w:t>
      </w:r>
      <w:r>
        <w:rPr>
          <w:rFonts w:ascii="Times New Roman" w:hAnsi="Times New Roman" w:cs="Times New Roman"/>
          <w:sz w:val="28"/>
          <w:szCs w:val="28"/>
        </w:rPr>
        <w:t xml:space="preserve">емпература покрытия при нанесении краски должна быть не ниже +15ºС, а относительная влажность воздуха </w:t>
      </w:r>
      <w:r w:rsidR="00EF511A">
        <w:rPr>
          <w:rFonts w:ascii="Times New Roman" w:hAnsi="Times New Roman" w:cs="Times New Roman"/>
          <w:sz w:val="28"/>
          <w:szCs w:val="28"/>
        </w:rPr>
        <w:t xml:space="preserve">- </w:t>
      </w:r>
      <w:r>
        <w:rPr>
          <w:rFonts w:ascii="Times New Roman" w:hAnsi="Times New Roman" w:cs="Times New Roman"/>
          <w:sz w:val="28"/>
          <w:szCs w:val="28"/>
        </w:rPr>
        <w:t>не более 85%.</w:t>
      </w:r>
      <w:r w:rsidR="00EF511A">
        <w:rPr>
          <w:rFonts w:ascii="Times New Roman" w:hAnsi="Times New Roman" w:cs="Times New Roman"/>
          <w:sz w:val="28"/>
          <w:szCs w:val="28"/>
        </w:rPr>
        <w:t xml:space="preserve"> Для изме</w:t>
      </w:r>
      <w:r w:rsidR="00670E64">
        <w:rPr>
          <w:rFonts w:ascii="Times New Roman" w:hAnsi="Times New Roman" w:cs="Times New Roman"/>
          <w:sz w:val="28"/>
          <w:szCs w:val="28"/>
        </w:rPr>
        <w:t>р</w:t>
      </w:r>
      <w:r w:rsidR="00EF511A">
        <w:rPr>
          <w:rFonts w:ascii="Times New Roman" w:hAnsi="Times New Roman" w:cs="Times New Roman"/>
          <w:sz w:val="28"/>
          <w:szCs w:val="28"/>
        </w:rPr>
        <w:t>е</w:t>
      </w:r>
      <w:r w:rsidR="00316D2E">
        <w:rPr>
          <w:rFonts w:ascii="Times New Roman" w:hAnsi="Times New Roman" w:cs="Times New Roman"/>
          <w:sz w:val="28"/>
          <w:szCs w:val="28"/>
        </w:rPr>
        <w:t>ния температуры покрытия применяют пирометры по ГОСТ 28243, а для измерения влажности воздуха – гидрометры по ГОСТ 17142 и ГОСТ 23382.</w:t>
      </w:r>
    </w:p>
    <w:p w:rsidR="00316D2E"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5.4.3 Однокомпонентные краски следует наносить на сухое и чистое дорожное покрытие</w:t>
      </w:r>
      <w:r w:rsidR="00316D2E">
        <w:rPr>
          <w:rFonts w:ascii="Times New Roman" w:hAnsi="Times New Roman" w:cs="Times New Roman"/>
          <w:sz w:val="28"/>
          <w:szCs w:val="28"/>
        </w:rPr>
        <w:t>.</w:t>
      </w:r>
      <w:r>
        <w:rPr>
          <w:rFonts w:ascii="Times New Roman" w:hAnsi="Times New Roman" w:cs="Times New Roman"/>
          <w:sz w:val="28"/>
          <w:szCs w:val="28"/>
        </w:rPr>
        <w:t xml:space="preserve"> </w:t>
      </w:r>
    </w:p>
    <w:p w:rsidR="009E66D0" w:rsidRPr="00316D2E" w:rsidRDefault="00316D2E" w:rsidP="009E66D0">
      <w:pPr>
        <w:spacing w:after="0" w:line="360" w:lineRule="auto"/>
        <w:ind w:firstLine="567"/>
        <w:jc w:val="both"/>
        <w:rPr>
          <w:rFonts w:ascii="Times New Roman" w:hAnsi="Times New Roman" w:cs="Times New Roman"/>
        </w:rPr>
      </w:pPr>
      <w:r>
        <w:rPr>
          <w:rFonts w:ascii="Times New Roman" w:hAnsi="Times New Roman" w:cs="Times New Roman"/>
          <w:sz w:val="28"/>
          <w:szCs w:val="28"/>
        </w:rPr>
        <w:t xml:space="preserve"> </w:t>
      </w:r>
      <w:r>
        <w:rPr>
          <w:rFonts w:ascii="Times New Roman" w:hAnsi="Times New Roman" w:cs="Times New Roman"/>
        </w:rPr>
        <w:t xml:space="preserve">П р и м е ч а н и е </w:t>
      </w:r>
      <w:r w:rsidRPr="00316D2E">
        <w:rPr>
          <w:rFonts w:ascii="Times New Roman" w:hAnsi="Times New Roman" w:cs="Times New Roman"/>
        </w:rPr>
        <w:t xml:space="preserve">- </w:t>
      </w:r>
      <w:r>
        <w:rPr>
          <w:rFonts w:ascii="Times New Roman" w:hAnsi="Times New Roman" w:cs="Times New Roman"/>
        </w:rPr>
        <w:t>М</w:t>
      </w:r>
      <w:r w:rsidR="009E66D0" w:rsidRPr="00316D2E">
        <w:rPr>
          <w:rFonts w:ascii="Times New Roman" w:hAnsi="Times New Roman" w:cs="Times New Roman"/>
        </w:rPr>
        <w:t xml:space="preserve">ногокомпонентные краски химического отверждения </w:t>
      </w:r>
      <w:r>
        <w:rPr>
          <w:rFonts w:ascii="Times New Roman" w:hAnsi="Times New Roman" w:cs="Times New Roman"/>
        </w:rPr>
        <w:t>допускается наносить на влажное покрытие при наличии</w:t>
      </w:r>
      <w:r w:rsidR="009E66D0" w:rsidRPr="00316D2E">
        <w:rPr>
          <w:rFonts w:ascii="Times New Roman" w:hAnsi="Times New Roman" w:cs="Times New Roman"/>
        </w:rPr>
        <w:t xml:space="preserve"> </w:t>
      </w:r>
      <w:r w:rsidRPr="00316D2E">
        <w:rPr>
          <w:rFonts w:ascii="Times New Roman" w:hAnsi="Times New Roman" w:cs="Times New Roman"/>
        </w:rPr>
        <w:t xml:space="preserve"> </w:t>
      </w:r>
      <w:r w:rsidR="009E66D0" w:rsidRPr="00316D2E">
        <w:rPr>
          <w:rFonts w:ascii="Times New Roman" w:hAnsi="Times New Roman" w:cs="Times New Roman"/>
        </w:rPr>
        <w:t xml:space="preserve"> в инструкции по применению материала </w:t>
      </w:r>
      <w:r>
        <w:rPr>
          <w:rFonts w:ascii="Times New Roman" w:hAnsi="Times New Roman" w:cs="Times New Roman"/>
        </w:rPr>
        <w:t xml:space="preserve"> </w:t>
      </w:r>
      <w:r w:rsidR="009E66D0" w:rsidRPr="00316D2E">
        <w:rPr>
          <w:rFonts w:ascii="Times New Roman" w:hAnsi="Times New Roman" w:cs="Times New Roman"/>
        </w:rPr>
        <w:t xml:space="preserve">правил </w:t>
      </w:r>
      <w:r>
        <w:rPr>
          <w:rFonts w:ascii="Times New Roman" w:hAnsi="Times New Roman" w:cs="Times New Roman"/>
        </w:rPr>
        <w:t>его</w:t>
      </w:r>
      <w:r w:rsidR="009E66D0" w:rsidRPr="00316D2E">
        <w:rPr>
          <w:rFonts w:ascii="Times New Roman" w:hAnsi="Times New Roman" w:cs="Times New Roman"/>
        </w:rPr>
        <w:t xml:space="preserve"> нанесения.</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5.4.4 Нанесение разметки из краски осуществляют методами пневматического (аэрозольного) или гидравлического (безвоздушного) распыления. При использовании многокомпонентных красок используют разметочные машины, оснащенные оборудованием, включающим устройства для смешивания компонентов.</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При использовании аэрозольного оборудования рекомендуется применять краски по ГОСТ Р 52575 класса УВ3 по условной вязкости, а при использовании безвоздушного оборудования –  краски класса УВ2 по условной вязкости и класса СП2 по степени перетира</w:t>
      </w:r>
      <w:r w:rsidR="0012376C">
        <w:rPr>
          <w:rFonts w:ascii="Times New Roman" w:hAnsi="Times New Roman" w:cs="Times New Roman"/>
          <w:sz w:val="28"/>
          <w:szCs w:val="28"/>
        </w:rPr>
        <w:t xml:space="preserve"> (по ГОСТ Р 52575)</w:t>
      </w:r>
      <w:r>
        <w:rPr>
          <w:rFonts w:ascii="Times New Roman" w:hAnsi="Times New Roman" w:cs="Times New Roman"/>
          <w:sz w:val="28"/>
          <w:szCs w:val="28"/>
        </w:rPr>
        <w:t>.</w:t>
      </w:r>
    </w:p>
    <w:p w:rsidR="0012376C" w:rsidRDefault="009E66D0" w:rsidP="0012376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5.4.5 Технология нанесения разметки из краски включает следующие операции: </w:t>
      </w:r>
      <w:r w:rsidR="0012376C">
        <w:rPr>
          <w:rFonts w:ascii="Times New Roman" w:hAnsi="Times New Roman" w:cs="Times New Roman"/>
          <w:sz w:val="28"/>
          <w:szCs w:val="28"/>
        </w:rPr>
        <w:t>перемешивание краски и её заправка в ёмкость разметочной машины; подготовка разметочной машины к работе; ограждение места производства работ; нанесение краски на дорожное покрытие; установка ограждающих и направляющих устройств, защищающих разметку от наездов автомобилей до полного высыхания материала; снятие ограждения.</w:t>
      </w:r>
    </w:p>
    <w:p w:rsidR="009E66D0" w:rsidRDefault="0012376C" w:rsidP="0012376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5.4.6 Перемешивание краски в ёмкости следует выполнять с использованием деревянных палок. </w:t>
      </w:r>
      <w:r w:rsidR="005F0C5D">
        <w:rPr>
          <w:rFonts w:ascii="Times New Roman" w:hAnsi="Times New Roman" w:cs="Times New Roman"/>
          <w:sz w:val="28"/>
          <w:szCs w:val="28"/>
        </w:rPr>
        <w:t>При наличии в краске трудноразмешиваемого осадка, не позволяющего обеспечить однородность материала перемешиванием, рекомендуется приостановить использование данного материала.</w:t>
      </w:r>
    </w:p>
    <w:p w:rsidR="005F0C5D" w:rsidRDefault="005F0C5D" w:rsidP="0012376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5.4.7 Заправку рабочих ёмкостей разметочной машины рекомендуется производить с процеживанием материала через сито с сеткой №05 по ГОСТ 6613.</w:t>
      </w:r>
    </w:p>
    <w:p w:rsidR="009E66D0" w:rsidRDefault="005F0C5D"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5.4.8 </w:t>
      </w:r>
      <w:r w:rsidR="009E66D0">
        <w:rPr>
          <w:rFonts w:ascii="Times New Roman" w:hAnsi="Times New Roman" w:cs="Times New Roman"/>
          <w:sz w:val="28"/>
          <w:szCs w:val="28"/>
        </w:rPr>
        <w:t>Подготовка самоходной разметочной машины к работе</w:t>
      </w:r>
      <w:r>
        <w:rPr>
          <w:rFonts w:ascii="Times New Roman" w:hAnsi="Times New Roman" w:cs="Times New Roman"/>
          <w:sz w:val="28"/>
          <w:szCs w:val="28"/>
        </w:rPr>
        <w:t xml:space="preserve"> осуществляется в соответствии с инструкцией производителя машины и</w:t>
      </w:r>
      <w:r w:rsidR="009E66D0">
        <w:rPr>
          <w:rFonts w:ascii="Times New Roman" w:hAnsi="Times New Roman" w:cs="Times New Roman"/>
          <w:sz w:val="28"/>
          <w:szCs w:val="28"/>
        </w:rPr>
        <w:t xml:space="preserve"> включает следующие операции: установка рабочего агрегата и места оператора на нужную, правую или левую, сторону машины в зависимости от вида наносимой линии (при наличии такой возможности на машине) и соответствующая регулировка следящего устройства; установка на разметочной машине и на машинах прикрытия требующихся дорожных знаков; заправка рабочих емкостей разметочным материалом; установка на компьютере машины требуемого расхода разметочных материалов или регулировка расхода под требуемое значение при отсутствии такой функции на компьютере; установка на оборудовании требуемой ширины линии разметки; установка на компьютере машины типа наносимой линии; пробное нанесение линии</w:t>
      </w:r>
      <w:r>
        <w:rPr>
          <w:rFonts w:ascii="Times New Roman" w:hAnsi="Times New Roman" w:cs="Times New Roman"/>
          <w:sz w:val="28"/>
          <w:szCs w:val="28"/>
        </w:rPr>
        <w:t xml:space="preserve"> длиной от 50 м до 100 м</w:t>
      </w:r>
      <w:r w:rsidR="009E66D0">
        <w:rPr>
          <w:rFonts w:ascii="Times New Roman" w:hAnsi="Times New Roman" w:cs="Times New Roman"/>
          <w:sz w:val="28"/>
          <w:szCs w:val="28"/>
        </w:rPr>
        <w:t>.</w:t>
      </w:r>
    </w:p>
    <w:p w:rsidR="009E66D0" w:rsidRDefault="005F0C5D"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5.4.9 </w:t>
      </w:r>
      <w:r w:rsidR="009E66D0">
        <w:rPr>
          <w:rFonts w:ascii="Times New Roman" w:hAnsi="Times New Roman" w:cs="Times New Roman"/>
          <w:sz w:val="28"/>
          <w:szCs w:val="28"/>
        </w:rPr>
        <w:t>Рабочий агрегат и рабочее место оператора (при возможности их регулировки) устанавливают таким образом, чтобы при нанесении линии разметочная машина перемещалась по проезжей части в направлении потока, движущегося по данной полосе движения. Положение визира следящего устройства разметочной машины устанавливают таким образом, чтобы при прямом движении машины оно совпадало с осью наносимой линии (положением форсунки).</w:t>
      </w:r>
    </w:p>
    <w:p w:rsidR="009E66D0" w:rsidRDefault="005F0C5D"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5.4.10 </w:t>
      </w:r>
      <w:r w:rsidR="009E66D0">
        <w:rPr>
          <w:rFonts w:ascii="Times New Roman" w:hAnsi="Times New Roman" w:cs="Times New Roman"/>
          <w:sz w:val="28"/>
          <w:szCs w:val="28"/>
        </w:rPr>
        <w:t>При отсутствии функции задания расхода материала в компьютере разметочной машины расход рекомендуется регулировать давлением краски (воздуха) и скоростью движения разметочной машины, а также заменой форсунки на форсунку с другим размером отверстия.</w:t>
      </w:r>
    </w:p>
    <w:p w:rsidR="009E66D0" w:rsidRDefault="005F0C5D" w:rsidP="005F0C5D">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5.4.11 </w:t>
      </w:r>
      <w:r w:rsidR="009E66D0">
        <w:rPr>
          <w:rFonts w:ascii="Times New Roman" w:hAnsi="Times New Roman" w:cs="Times New Roman"/>
          <w:sz w:val="28"/>
          <w:szCs w:val="28"/>
        </w:rPr>
        <w:t>Ширину наносимой линии разметки в агрегатах безвоздушного нанесения следует регулировать подъемом или опусканием форсунок. При замене форсунки на форсунку с другим размером отверстия</w:t>
      </w:r>
      <w:r>
        <w:rPr>
          <w:rFonts w:ascii="Times New Roman" w:hAnsi="Times New Roman" w:cs="Times New Roman"/>
          <w:sz w:val="28"/>
          <w:szCs w:val="28"/>
        </w:rPr>
        <w:t>,</w:t>
      </w:r>
      <w:r w:rsidR="009E66D0">
        <w:rPr>
          <w:rFonts w:ascii="Times New Roman" w:hAnsi="Times New Roman" w:cs="Times New Roman"/>
          <w:sz w:val="28"/>
          <w:szCs w:val="28"/>
        </w:rPr>
        <w:t xml:space="preserve"> следует заново отрегулировать расход материала, а затем ширину линии. </w:t>
      </w:r>
      <w:r>
        <w:rPr>
          <w:rFonts w:ascii="Times New Roman" w:hAnsi="Times New Roman" w:cs="Times New Roman"/>
          <w:sz w:val="28"/>
          <w:szCs w:val="28"/>
        </w:rPr>
        <w:t xml:space="preserve"> </w:t>
      </w:r>
    </w:p>
    <w:p w:rsidR="005F0C5D" w:rsidRDefault="005F0C5D" w:rsidP="005F0C5D">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5.4.12 На разметочной машине оборудованной агрегатами пневматического типа ширина линий разметки должна быть задана регулированием положения форсунки в горизонтальной плоскости, а равномерность толщины наносимого материала должна быть обеспечена регулированием высоты расположения форсунки.</w:t>
      </w:r>
    </w:p>
    <w:p w:rsidR="005F0C5D" w:rsidRDefault="005F0C5D" w:rsidP="005F0C5D">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5.4.13 При использовании разметочной машины, оборудованной компьютером, тип наносимой линии (сплошная или прерывистая) и длина штрихов-интервалов для прерывистых линий должны задаваться на бортовом компьютере машины</w:t>
      </w:r>
      <w:r w:rsidR="004211C1">
        <w:rPr>
          <w:rFonts w:ascii="Times New Roman" w:hAnsi="Times New Roman" w:cs="Times New Roman"/>
          <w:sz w:val="28"/>
          <w:szCs w:val="28"/>
        </w:rPr>
        <w:t>.</w:t>
      </w:r>
    </w:p>
    <w:p w:rsidR="009E66D0" w:rsidRDefault="004211C1"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5.4.14 </w:t>
      </w:r>
      <w:r w:rsidR="009E66D0">
        <w:rPr>
          <w:rFonts w:ascii="Times New Roman" w:hAnsi="Times New Roman" w:cs="Times New Roman"/>
          <w:sz w:val="28"/>
          <w:szCs w:val="28"/>
        </w:rPr>
        <w:t>При нанесении продольных линий разметки с использованием самоходных разметочных машин машинист (или водитель и оператор) должен ориентировать следящее устройство по нанесенной линии предварительной разметки или по сохранившейся линии старой разметки при ее обновлении.</w:t>
      </w:r>
    </w:p>
    <w:p w:rsidR="009E66D0" w:rsidRDefault="009E66D0" w:rsidP="004211C1">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5.4.</w:t>
      </w:r>
      <w:r w:rsidR="004211C1">
        <w:rPr>
          <w:rFonts w:ascii="Times New Roman" w:hAnsi="Times New Roman" w:cs="Times New Roman"/>
          <w:sz w:val="28"/>
          <w:szCs w:val="28"/>
        </w:rPr>
        <w:t>15</w:t>
      </w:r>
      <w:r>
        <w:rPr>
          <w:rFonts w:ascii="Times New Roman" w:hAnsi="Times New Roman" w:cs="Times New Roman"/>
          <w:sz w:val="28"/>
          <w:szCs w:val="28"/>
        </w:rPr>
        <w:t xml:space="preserve">  При нанесении линий разметки ручным способом </w:t>
      </w:r>
      <w:r w:rsidR="004211C1">
        <w:rPr>
          <w:rFonts w:ascii="Times New Roman" w:hAnsi="Times New Roman" w:cs="Times New Roman"/>
          <w:sz w:val="28"/>
          <w:szCs w:val="28"/>
        </w:rPr>
        <w:t xml:space="preserve"> (применя-</w:t>
      </w:r>
      <w:r>
        <w:rPr>
          <w:rFonts w:ascii="Times New Roman" w:hAnsi="Times New Roman" w:cs="Times New Roman"/>
          <w:sz w:val="28"/>
          <w:szCs w:val="28"/>
        </w:rPr>
        <w:t>ется для символьной и поперечной разметки) следует использовать шаблоны (трафареты), изгот</w:t>
      </w:r>
      <w:r w:rsidR="004211C1">
        <w:rPr>
          <w:rFonts w:ascii="Times New Roman" w:hAnsi="Times New Roman" w:cs="Times New Roman"/>
          <w:sz w:val="28"/>
          <w:szCs w:val="28"/>
        </w:rPr>
        <w:t>овленные</w:t>
      </w:r>
      <w:r>
        <w:rPr>
          <w:rFonts w:ascii="Times New Roman" w:hAnsi="Times New Roman" w:cs="Times New Roman"/>
          <w:sz w:val="28"/>
          <w:szCs w:val="28"/>
        </w:rPr>
        <w:t xml:space="preserve"> из</w:t>
      </w:r>
      <w:r w:rsidR="004211C1">
        <w:rPr>
          <w:rFonts w:ascii="Times New Roman" w:hAnsi="Times New Roman" w:cs="Times New Roman"/>
          <w:sz w:val="28"/>
          <w:szCs w:val="28"/>
        </w:rPr>
        <w:t xml:space="preserve"> оцинкованной </w:t>
      </w:r>
      <w:r>
        <w:rPr>
          <w:rFonts w:ascii="Times New Roman" w:hAnsi="Times New Roman" w:cs="Times New Roman"/>
          <w:sz w:val="28"/>
          <w:szCs w:val="28"/>
        </w:rPr>
        <w:t xml:space="preserve"> листовой стали </w:t>
      </w:r>
      <w:r w:rsidR="004211C1">
        <w:rPr>
          <w:rFonts w:ascii="Times New Roman" w:hAnsi="Times New Roman" w:cs="Times New Roman"/>
          <w:sz w:val="28"/>
          <w:szCs w:val="28"/>
        </w:rPr>
        <w:t xml:space="preserve"> </w:t>
      </w:r>
      <w:r>
        <w:rPr>
          <w:rFonts w:ascii="Times New Roman" w:hAnsi="Times New Roman" w:cs="Times New Roman"/>
          <w:sz w:val="28"/>
          <w:szCs w:val="28"/>
        </w:rPr>
        <w:t xml:space="preserve"> толщиной от </w:t>
      </w:r>
      <w:r w:rsidR="004211C1">
        <w:rPr>
          <w:rFonts w:ascii="Times New Roman" w:hAnsi="Times New Roman" w:cs="Times New Roman"/>
          <w:sz w:val="28"/>
          <w:szCs w:val="28"/>
        </w:rPr>
        <w:t xml:space="preserve">0,8 </w:t>
      </w:r>
      <w:r>
        <w:rPr>
          <w:rFonts w:ascii="Times New Roman" w:hAnsi="Times New Roman" w:cs="Times New Roman"/>
          <w:sz w:val="28"/>
          <w:szCs w:val="28"/>
        </w:rPr>
        <w:t xml:space="preserve">мм до </w:t>
      </w:r>
      <w:r w:rsidR="004211C1">
        <w:rPr>
          <w:rFonts w:ascii="Times New Roman" w:hAnsi="Times New Roman" w:cs="Times New Roman"/>
          <w:sz w:val="28"/>
          <w:szCs w:val="28"/>
        </w:rPr>
        <w:t>1,</w:t>
      </w:r>
      <w:r>
        <w:rPr>
          <w:rFonts w:ascii="Times New Roman" w:hAnsi="Times New Roman" w:cs="Times New Roman"/>
          <w:sz w:val="28"/>
          <w:szCs w:val="28"/>
        </w:rPr>
        <w:t>2 мм</w:t>
      </w:r>
      <w:r w:rsidR="004211C1">
        <w:rPr>
          <w:rFonts w:ascii="Times New Roman" w:hAnsi="Times New Roman" w:cs="Times New Roman"/>
          <w:sz w:val="28"/>
          <w:szCs w:val="28"/>
        </w:rPr>
        <w:t xml:space="preserve"> по ГОСТ 14918, листов из алюминиевых сплавов толщиной от 1,0 мм до 2,0 мм по ГОСТ 21631, линолеума </w:t>
      </w:r>
      <w:r w:rsidR="004211C1">
        <w:rPr>
          <w:rFonts w:ascii="Times New Roman" w:hAnsi="Times New Roman" w:cs="Times New Roman"/>
          <w:sz w:val="28"/>
          <w:szCs w:val="28"/>
        </w:rPr>
        <w:lastRenderedPageBreak/>
        <w:t>толщиной от 2,0 мм до 3,0 мм по ГОСТ7251, которые создают путём вырезания из листа элемента разметки</w:t>
      </w:r>
      <w:r>
        <w:rPr>
          <w:rFonts w:ascii="Times New Roman" w:hAnsi="Times New Roman" w:cs="Times New Roman"/>
          <w:sz w:val="28"/>
          <w:szCs w:val="28"/>
        </w:rPr>
        <w:t xml:space="preserve">. </w:t>
      </w:r>
      <w:r w:rsidR="004211C1">
        <w:rPr>
          <w:rFonts w:ascii="Times New Roman" w:hAnsi="Times New Roman" w:cs="Times New Roman"/>
          <w:sz w:val="28"/>
          <w:szCs w:val="28"/>
        </w:rPr>
        <w:t xml:space="preserve"> </w:t>
      </w:r>
    </w:p>
    <w:p w:rsidR="004211C1" w:rsidRDefault="004211C1" w:rsidP="004211C1">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5.4.16 Шаблон укладывают на дорожное покрытие, предварительно установив и зафиксировав мелом положение линии символа разметки.</w:t>
      </w:r>
    </w:p>
    <w:p w:rsidR="004211C1" w:rsidRDefault="004211C1" w:rsidP="004211C1">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5.4.17 Краску в границах выреза в шаблоне наносят равномерным слоем с помощью краскораспылителя, входящего в комплект разметочной машины, веерообразными движениями от края шаблона к центру.</w:t>
      </w:r>
    </w:p>
    <w:p w:rsidR="004211C1" w:rsidRDefault="004211C1" w:rsidP="004211C1">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5.4.18 Защиту нанесенных материалов от наезда на них автомобилей следует выполнять в соответствии с рекомендациями п.4.3.</w:t>
      </w:r>
    </w:p>
    <w:p w:rsidR="009E66D0" w:rsidRDefault="009E66D0" w:rsidP="009E66D0">
      <w:pPr>
        <w:spacing w:after="0" w:line="240" w:lineRule="auto"/>
        <w:ind w:firstLine="567"/>
        <w:jc w:val="both"/>
        <w:rPr>
          <w:rFonts w:ascii="Times New Roman" w:hAnsi="Times New Roman" w:cs="Times New Roman"/>
          <w:b/>
          <w:sz w:val="28"/>
          <w:szCs w:val="28"/>
        </w:rPr>
      </w:pPr>
    </w:p>
    <w:p w:rsidR="009E66D0" w:rsidRDefault="009E66D0" w:rsidP="009E66D0">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5.5 Нанесение разметки из термопластика</w:t>
      </w:r>
    </w:p>
    <w:p w:rsidR="009E66D0" w:rsidRDefault="009E66D0" w:rsidP="009E66D0">
      <w:pPr>
        <w:spacing w:after="0" w:line="240" w:lineRule="auto"/>
        <w:ind w:firstLine="567"/>
        <w:jc w:val="both"/>
        <w:rPr>
          <w:rFonts w:ascii="Times New Roman" w:hAnsi="Times New Roman" w:cs="Times New Roman"/>
          <w:b/>
          <w:sz w:val="28"/>
          <w:szCs w:val="28"/>
        </w:rPr>
      </w:pP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5.5.1 Термопластики для дорожной разметки должны соответствовать требованиям п.5.2 ГОСТ Р 52575.</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5.5.2 Нанесение термопластика следует производить при температуре и относительной влажности воздуха, а также температуре дорожного покрытия, которые соответствуют требованиям, указанным производи-телем в инструкции по применению материала. </w:t>
      </w:r>
      <w:r w:rsidR="00C054D3">
        <w:rPr>
          <w:rFonts w:ascii="Times New Roman" w:hAnsi="Times New Roman" w:cs="Times New Roman"/>
          <w:sz w:val="28"/>
          <w:szCs w:val="28"/>
        </w:rPr>
        <w:t>Рекомендуемая</w:t>
      </w:r>
      <w:r>
        <w:rPr>
          <w:rFonts w:ascii="Times New Roman" w:hAnsi="Times New Roman" w:cs="Times New Roman"/>
          <w:sz w:val="28"/>
          <w:szCs w:val="28"/>
        </w:rPr>
        <w:t>, температура покрытия при нанесении  термопластика должна быть не  ниже +10ºС, а относительная влажность воздуха не более 85%.</w:t>
      </w:r>
      <w:r w:rsidR="00C054D3">
        <w:rPr>
          <w:rFonts w:ascii="Times New Roman" w:hAnsi="Times New Roman" w:cs="Times New Roman"/>
          <w:sz w:val="28"/>
          <w:szCs w:val="28"/>
        </w:rPr>
        <w:t xml:space="preserve"> Температуру покрытия следует определять с использованием пирометра по ГОСТ 28243, а влажность воздуха с помощью гигрометра по ГОСТ 17142 или ГОСТ 23382.</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5.5.3 Термопластик следует наносить на сухое и чистое дорожное покрытие.</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5.5.4 Для нанесения разметки из термопластика с помощью самоход-ных разметочных машин следует применять оборудование, работающее с использованием гравитационного и экструдерного методов  или спрей-метода.</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При выборе марки термопластика следует учитывать возможность его использования с применяемым типом технологического оборудования, что, как правило, отмечено в инструкции по применению материала.</w:t>
      </w:r>
    </w:p>
    <w:p w:rsidR="009E66D0"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Символьную разметку, а также и линии разметки, из термопластика наносят вручную из готовых форм материала.</w:t>
      </w:r>
    </w:p>
    <w:p w:rsidR="009E66D0" w:rsidRPr="00F33977" w:rsidRDefault="009E66D0" w:rsidP="009E66D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5.5.5 Технология механизированного нанесения разметки из термо-пластика включает следующие операции: подготовка маточного котла и котла разметочной машины к плавлению материала; загрузка и плавление термопластика; подготовка разметочной машины; ограждение участка работ в соответствии с п.4.3; нанесение термопластика на дорожное покрытие с обеспечением прикрытия разметки от наездов для отверждения материала; снятие ограждения.</w:t>
      </w:r>
    </w:p>
    <w:p w:rsidR="009E66D0" w:rsidRPr="00C054D3" w:rsidRDefault="00C054D3" w:rsidP="009E66D0">
      <w:pPr>
        <w:spacing w:after="0" w:line="360" w:lineRule="auto"/>
        <w:ind w:firstLine="567"/>
        <w:jc w:val="both"/>
        <w:rPr>
          <w:rFonts w:ascii="Times New Roman" w:eastAsia="Calibri" w:hAnsi="Times New Roman" w:cs="Times New Roman"/>
        </w:rPr>
      </w:pPr>
      <w:r>
        <w:rPr>
          <w:rFonts w:ascii="Times New Roman" w:hAnsi="Times New Roman" w:cs="Times New Roman"/>
        </w:rPr>
        <w:t xml:space="preserve">П р и м е ч а н и е </w:t>
      </w:r>
      <w:r>
        <w:rPr>
          <w:rFonts w:ascii="Times New Roman" w:hAnsi="Times New Roman" w:cs="Times New Roman"/>
          <w:sz w:val="20"/>
          <w:szCs w:val="20"/>
        </w:rPr>
        <w:t xml:space="preserve"> -  </w:t>
      </w:r>
      <w:r w:rsidRPr="00C054D3">
        <w:rPr>
          <w:rFonts w:ascii="Times New Roman" w:hAnsi="Times New Roman" w:cs="Times New Roman"/>
        </w:rPr>
        <w:t>Маточные котлы предназначены</w:t>
      </w:r>
      <w:r>
        <w:rPr>
          <w:rFonts w:ascii="Times New Roman" w:eastAsia="Calibri" w:hAnsi="Times New Roman" w:cs="Times New Roman"/>
          <w:sz w:val="28"/>
          <w:szCs w:val="28"/>
        </w:rPr>
        <w:t xml:space="preserve"> </w:t>
      </w:r>
      <w:r w:rsidRPr="00C054D3">
        <w:rPr>
          <w:rFonts w:ascii="Times New Roman" w:eastAsia="Calibri" w:hAnsi="Times New Roman" w:cs="Times New Roman"/>
        </w:rPr>
        <w:t>для заблаговременного приготовления расплава большого количества термопластика (от 1,0 м</w:t>
      </w:r>
      <w:r>
        <w:rPr>
          <w:rFonts w:ascii="Times New Roman" w:eastAsia="Calibri" w:hAnsi="Times New Roman" w:cs="Times New Roman"/>
          <w:vertAlign w:val="superscript"/>
        </w:rPr>
        <w:t>3</w:t>
      </w:r>
      <w:r>
        <w:rPr>
          <w:rFonts w:ascii="Times New Roman" w:eastAsia="Calibri" w:hAnsi="Times New Roman" w:cs="Times New Roman"/>
        </w:rPr>
        <w:t xml:space="preserve"> до 2,0 м</w:t>
      </w:r>
      <w:r>
        <w:rPr>
          <w:rFonts w:ascii="Times New Roman" w:eastAsia="Calibri" w:hAnsi="Times New Roman" w:cs="Times New Roman"/>
          <w:vertAlign w:val="superscript"/>
        </w:rPr>
        <w:t>3</w:t>
      </w:r>
      <w:r>
        <w:rPr>
          <w:rFonts w:ascii="Times New Roman" w:eastAsia="Calibri" w:hAnsi="Times New Roman" w:cs="Times New Roman"/>
        </w:rPr>
        <w:t>) с целью периодической дозаправки расплавом котла разметочной машины, имеющего ёмкость до 0,5 м</w:t>
      </w:r>
      <w:r>
        <w:rPr>
          <w:rFonts w:ascii="Times New Roman" w:eastAsia="Calibri" w:hAnsi="Times New Roman" w:cs="Times New Roman"/>
          <w:vertAlign w:val="superscript"/>
        </w:rPr>
        <w:t>3</w:t>
      </w:r>
      <w:r>
        <w:rPr>
          <w:rFonts w:ascii="Times New Roman" w:eastAsia="Calibri" w:hAnsi="Times New Roman" w:cs="Times New Roman"/>
        </w:rPr>
        <w:t>. Маточные котлы устанавливают либо в кузове машины, буксирующей прицеп с разметочной машиной, либо на грузовой платформе.</w:t>
      </w:r>
    </w:p>
    <w:p w:rsidR="009E66D0" w:rsidRDefault="00C054D3"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5.5.6 </w:t>
      </w:r>
      <w:r w:rsidR="009E66D0">
        <w:rPr>
          <w:rFonts w:ascii="Times New Roman" w:eastAsia="Calibri" w:hAnsi="Times New Roman" w:cs="Times New Roman"/>
          <w:sz w:val="28"/>
          <w:szCs w:val="28"/>
        </w:rPr>
        <w:t xml:space="preserve">Котлы  при подготовке к работе должны быть очищены от остатков материала </w:t>
      </w:r>
      <w:r>
        <w:rPr>
          <w:rFonts w:ascii="Times New Roman" w:eastAsia="Calibri" w:hAnsi="Times New Roman" w:cs="Times New Roman"/>
          <w:sz w:val="28"/>
          <w:szCs w:val="28"/>
        </w:rPr>
        <w:t xml:space="preserve">с использованием водных растворов синтетических моющих средств по ГОСТ 25644 </w:t>
      </w:r>
      <w:r w:rsidR="009E66D0">
        <w:rPr>
          <w:rFonts w:ascii="Times New Roman" w:eastAsia="Calibri" w:hAnsi="Times New Roman" w:cs="Times New Roman"/>
          <w:sz w:val="28"/>
          <w:szCs w:val="28"/>
        </w:rPr>
        <w:t xml:space="preserve">и у </w:t>
      </w:r>
      <w:r>
        <w:rPr>
          <w:rFonts w:ascii="Times New Roman" w:eastAsia="Calibri" w:hAnsi="Times New Roman" w:cs="Times New Roman"/>
          <w:sz w:val="28"/>
          <w:szCs w:val="28"/>
        </w:rPr>
        <w:t>котлов</w:t>
      </w:r>
      <w:r w:rsidR="009E66D0">
        <w:rPr>
          <w:rFonts w:ascii="Times New Roman" w:eastAsia="Calibri" w:hAnsi="Times New Roman" w:cs="Times New Roman"/>
          <w:sz w:val="28"/>
          <w:szCs w:val="28"/>
        </w:rPr>
        <w:t xml:space="preserve"> должна быть проверена </w:t>
      </w:r>
      <w:r>
        <w:rPr>
          <w:rFonts w:ascii="Times New Roman" w:eastAsia="Calibri" w:hAnsi="Times New Roman" w:cs="Times New Roman"/>
          <w:sz w:val="28"/>
          <w:szCs w:val="28"/>
        </w:rPr>
        <w:t xml:space="preserve"> исправность</w:t>
      </w:r>
      <w:r w:rsidR="009E66D0">
        <w:rPr>
          <w:rFonts w:ascii="Times New Roman" w:eastAsia="Calibri" w:hAnsi="Times New Roman" w:cs="Times New Roman"/>
          <w:sz w:val="28"/>
          <w:szCs w:val="28"/>
        </w:rPr>
        <w:t xml:space="preserve"> разогревающего и перемешивающего устройств.</w:t>
      </w:r>
    </w:p>
    <w:p w:rsidR="009E66D0" w:rsidRDefault="00C054D3"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5.5.7 </w:t>
      </w:r>
      <w:r w:rsidR="009E66D0">
        <w:rPr>
          <w:rFonts w:ascii="Times New Roman" w:eastAsia="Calibri" w:hAnsi="Times New Roman" w:cs="Times New Roman"/>
          <w:sz w:val="28"/>
          <w:szCs w:val="28"/>
        </w:rPr>
        <w:t>При приготовлении расплава термопластика следует строго соблюдать температурный режим, продолжительность операции разогрева и перемешивания (включения перемешивающего устройства), указанные производителем в инструкции по применению материала.</w:t>
      </w:r>
    </w:p>
    <w:p w:rsidR="009E66D0" w:rsidRDefault="00C054D3"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5.5.8 </w:t>
      </w:r>
      <w:r w:rsidR="009E66D0">
        <w:rPr>
          <w:rFonts w:ascii="Times New Roman" w:eastAsia="Calibri" w:hAnsi="Times New Roman" w:cs="Times New Roman"/>
          <w:sz w:val="28"/>
          <w:szCs w:val="28"/>
        </w:rPr>
        <w:t xml:space="preserve">Подготовка самоходной разметочной машины к работе включает следующие операции: установка рабочего агрегата и места оператора на нужную, правую или левую, сторону машины в зависимости от вида наносимой линии (при наличии такой возможности на машине) и </w:t>
      </w:r>
      <w:r w:rsidR="009E66D0">
        <w:rPr>
          <w:rFonts w:ascii="Times New Roman" w:eastAsia="Calibri" w:hAnsi="Times New Roman" w:cs="Times New Roman"/>
          <w:sz w:val="28"/>
          <w:szCs w:val="28"/>
        </w:rPr>
        <w:lastRenderedPageBreak/>
        <w:t>соответствующая регулировка следящего устройства; установка требующихся дорожных</w:t>
      </w:r>
      <w:r>
        <w:rPr>
          <w:rFonts w:ascii="Times New Roman" w:eastAsia="Calibri" w:hAnsi="Times New Roman" w:cs="Times New Roman"/>
          <w:sz w:val="28"/>
          <w:szCs w:val="28"/>
        </w:rPr>
        <w:t xml:space="preserve"> знаков</w:t>
      </w:r>
      <w:r w:rsidR="009E66D0">
        <w:rPr>
          <w:rFonts w:ascii="Times New Roman" w:eastAsia="Calibri" w:hAnsi="Times New Roman" w:cs="Times New Roman"/>
          <w:sz w:val="28"/>
          <w:szCs w:val="28"/>
        </w:rPr>
        <w:t xml:space="preserve"> на разметочной машине и на машинах прикрытия;</w:t>
      </w:r>
      <w:r>
        <w:rPr>
          <w:rFonts w:ascii="Times New Roman" w:eastAsia="Calibri" w:hAnsi="Times New Roman" w:cs="Times New Roman"/>
          <w:sz w:val="28"/>
          <w:szCs w:val="28"/>
        </w:rPr>
        <w:t xml:space="preserve"> </w:t>
      </w:r>
      <w:r w:rsidR="009E66D0">
        <w:rPr>
          <w:rFonts w:ascii="Times New Roman" w:eastAsia="Calibri" w:hAnsi="Times New Roman" w:cs="Times New Roman"/>
          <w:sz w:val="28"/>
          <w:szCs w:val="28"/>
        </w:rPr>
        <w:t>заправка котла машины расплавом термопластика; регулиров</w:t>
      </w:r>
      <w:r>
        <w:rPr>
          <w:rFonts w:ascii="Times New Roman" w:eastAsia="Calibri" w:hAnsi="Times New Roman" w:cs="Times New Roman"/>
          <w:sz w:val="28"/>
          <w:szCs w:val="28"/>
        </w:rPr>
        <w:t>-</w:t>
      </w:r>
      <w:r w:rsidR="009E66D0">
        <w:rPr>
          <w:rFonts w:ascii="Times New Roman" w:eastAsia="Calibri" w:hAnsi="Times New Roman" w:cs="Times New Roman"/>
          <w:sz w:val="28"/>
          <w:szCs w:val="28"/>
        </w:rPr>
        <w:t>ка расхода термопластика под требуемое значение; установка на оборудовании требуемой ширины линии разметки; установка на компьютере машины типа наносимой линии; пробное нанесение линии.</w:t>
      </w:r>
    </w:p>
    <w:p w:rsidR="009E66D0" w:rsidRDefault="00C054D3"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5.5.9 </w:t>
      </w:r>
      <w:r w:rsidR="009E66D0">
        <w:rPr>
          <w:rFonts w:ascii="Times New Roman" w:eastAsia="Calibri" w:hAnsi="Times New Roman" w:cs="Times New Roman"/>
          <w:sz w:val="28"/>
          <w:szCs w:val="28"/>
        </w:rPr>
        <w:t>Рабочий агрегат и рабочее место оператора (при возможности их регулировки) устанавливают таким образом, чтобы при нанесении линии разметочная машина перемещалась по проезжей части в направлении потока, движущегося по данной полосе движения. Положение визира следящего устройства разметочной машины устанавливают таким образом, чтобы при прямом движении машины оно совпадало с осью наносимой линии разметки.</w:t>
      </w:r>
    </w:p>
    <w:p w:rsidR="009E66D0" w:rsidRDefault="00DC42C8"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5.5.10 </w:t>
      </w:r>
      <w:r w:rsidR="009E66D0">
        <w:rPr>
          <w:rFonts w:ascii="Times New Roman" w:eastAsia="Calibri" w:hAnsi="Times New Roman" w:cs="Times New Roman"/>
          <w:sz w:val="28"/>
          <w:szCs w:val="28"/>
        </w:rPr>
        <w:t xml:space="preserve">Заправку котла разметочной машины </w:t>
      </w:r>
      <w:r>
        <w:rPr>
          <w:rFonts w:ascii="Times New Roman" w:eastAsia="Calibri" w:hAnsi="Times New Roman" w:cs="Times New Roman"/>
          <w:sz w:val="28"/>
          <w:szCs w:val="28"/>
        </w:rPr>
        <w:t xml:space="preserve"> </w:t>
      </w:r>
      <w:r w:rsidR="009E66D0">
        <w:rPr>
          <w:rFonts w:ascii="Times New Roman" w:eastAsia="Calibri" w:hAnsi="Times New Roman" w:cs="Times New Roman"/>
          <w:sz w:val="28"/>
          <w:szCs w:val="28"/>
        </w:rPr>
        <w:t xml:space="preserve">следует выполнять  путем слива расплава материала из маточного котла. Во избежание попадания инородных предметов, а также комков разметочного материала, слив расплава рекомендуется производить через сито с </w:t>
      </w:r>
      <w:r>
        <w:rPr>
          <w:rFonts w:ascii="Times New Roman" w:eastAsia="Calibri" w:hAnsi="Times New Roman" w:cs="Times New Roman"/>
          <w:sz w:val="28"/>
          <w:szCs w:val="28"/>
        </w:rPr>
        <w:t>сеткой № 2,5 по ГОСТ 6613.</w:t>
      </w:r>
    </w:p>
    <w:p w:rsidR="009E66D0" w:rsidRDefault="00DC42C8"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5.5.11 </w:t>
      </w:r>
      <w:r w:rsidR="009E66D0">
        <w:rPr>
          <w:rFonts w:ascii="Times New Roman" w:eastAsia="Calibri" w:hAnsi="Times New Roman" w:cs="Times New Roman"/>
          <w:sz w:val="28"/>
          <w:szCs w:val="28"/>
        </w:rPr>
        <w:t>Расход материала при нанесении линии следует отрегулировать следующими способами:</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на гравитационном оборудовании (каретке) – изменением скорости движения машины;</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на экструдерном оборудовании – изменением</w:t>
      </w:r>
      <w:r w:rsidR="00DC42C8">
        <w:rPr>
          <w:rFonts w:ascii="Times New Roman" w:eastAsia="Calibri" w:hAnsi="Times New Roman" w:cs="Times New Roman"/>
          <w:sz w:val="28"/>
          <w:szCs w:val="28"/>
        </w:rPr>
        <w:t xml:space="preserve"> ширины раскрытия щелевой заслонки,</w:t>
      </w:r>
      <w:r>
        <w:rPr>
          <w:rFonts w:ascii="Times New Roman" w:eastAsia="Calibri" w:hAnsi="Times New Roman" w:cs="Times New Roman"/>
          <w:sz w:val="28"/>
          <w:szCs w:val="28"/>
        </w:rPr>
        <w:t xml:space="preserve"> частоты вращения шнека</w:t>
      </w:r>
      <w:r w:rsidR="00DC42C8">
        <w:rPr>
          <w:rFonts w:ascii="Times New Roman" w:eastAsia="Calibri" w:hAnsi="Times New Roman" w:cs="Times New Roman"/>
          <w:sz w:val="28"/>
          <w:szCs w:val="28"/>
        </w:rPr>
        <w:t xml:space="preserve">, </w:t>
      </w:r>
      <w:r>
        <w:rPr>
          <w:rFonts w:ascii="Times New Roman" w:eastAsia="Calibri" w:hAnsi="Times New Roman" w:cs="Times New Roman"/>
          <w:sz w:val="28"/>
          <w:szCs w:val="28"/>
        </w:rPr>
        <w:t>скорости движения разметочной машины;</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на спрей-оборудовании – изменением давления</w:t>
      </w:r>
      <w:r w:rsidR="00DC42C8">
        <w:rPr>
          <w:rFonts w:ascii="Times New Roman" w:eastAsia="Calibri" w:hAnsi="Times New Roman" w:cs="Times New Roman"/>
          <w:sz w:val="28"/>
          <w:szCs w:val="28"/>
        </w:rPr>
        <w:t xml:space="preserve"> воздуха</w:t>
      </w:r>
      <w:r>
        <w:rPr>
          <w:rFonts w:ascii="Times New Roman" w:eastAsia="Calibri" w:hAnsi="Times New Roman" w:cs="Times New Roman"/>
          <w:sz w:val="28"/>
          <w:szCs w:val="28"/>
        </w:rPr>
        <w:t xml:space="preserve">,  создаваемого </w:t>
      </w:r>
      <w:r w:rsidR="00DC42C8">
        <w:rPr>
          <w:rFonts w:ascii="Times New Roman" w:eastAsia="Calibri" w:hAnsi="Times New Roman" w:cs="Times New Roman"/>
          <w:sz w:val="28"/>
          <w:szCs w:val="28"/>
        </w:rPr>
        <w:t>компрессором разметочной машины,</w:t>
      </w:r>
      <w:r>
        <w:rPr>
          <w:rFonts w:ascii="Times New Roman" w:eastAsia="Calibri" w:hAnsi="Times New Roman" w:cs="Times New Roman"/>
          <w:sz w:val="28"/>
          <w:szCs w:val="28"/>
        </w:rPr>
        <w:t xml:space="preserve"> скорости движения </w:t>
      </w:r>
      <w:r>
        <w:rPr>
          <w:rFonts w:ascii="Times New Roman" w:eastAsia="Calibri" w:hAnsi="Times New Roman" w:cs="Times New Roman"/>
          <w:sz w:val="28"/>
          <w:szCs w:val="28"/>
        </w:rPr>
        <w:lastRenderedPageBreak/>
        <w:t>разметочной машины,  заменой форсунки на форсунку с другим размером отверстия.</w:t>
      </w:r>
    </w:p>
    <w:p w:rsidR="009E66D0" w:rsidRDefault="00DC42C8"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5.5.12 </w:t>
      </w:r>
      <w:r w:rsidR="009E66D0">
        <w:rPr>
          <w:rFonts w:ascii="Times New Roman" w:eastAsia="Calibri" w:hAnsi="Times New Roman" w:cs="Times New Roman"/>
          <w:sz w:val="28"/>
          <w:szCs w:val="28"/>
        </w:rPr>
        <w:t>Толщина линии разметки при использовании гравитационной и экструдерной технологии должна составлять от 3</w:t>
      </w:r>
      <w:r>
        <w:rPr>
          <w:rFonts w:ascii="Times New Roman" w:eastAsia="Calibri" w:hAnsi="Times New Roman" w:cs="Times New Roman"/>
          <w:sz w:val="28"/>
          <w:szCs w:val="28"/>
        </w:rPr>
        <w:t xml:space="preserve">,0 </w:t>
      </w:r>
      <w:r w:rsidR="009E66D0">
        <w:rPr>
          <w:rFonts w:ascii="Times New Roman" w:eastAsia="Calibri" w:hAnsi="Times New Roman" w:cs="Times New Roman"/>
          <w:sz w:val="28"/>
          <w:szCs w:val="28"/>
        </w:rPr>
        <w:t>мм до 5</w:t>
      </w:r>
      <w:r>
        <w:rPr>
          <w:rFonts w:ascii="Times New Roman" w:eastAsia="Calibri" w:hAnsi="Times New Roman" w:cs="Times New Roman"/>
          <w:sz w:val="28"/>
          <w:szCs w:val="28"/>
        </w:rPr>
        <w:t>,0</w:t>
      </w:r>
      <w:r w:rsidR="009E66D0">
        <w:rPr>
          <w:rFonts w:ascii="Times New Roman" w:eastAsia="Calibri" w:hAnsi="Times New Roman" w:cs="Times New Roman"/>
          <w:sz w:val="28"/>
          <w:szCs w:val="28"/>
        </w:rPr>
        <w:t xml:space="preserve"> мм, </w:t>
      </w:r>
      <w:r>
        <w:rPr>
          <w:rFonts w:ascii="Times New Roman" w:eastAsia="Calibri" w:hAnsi="Times New Roman" w:cs="Times New Roman"/>
          <w:sz w:val="28"/>
          <w:szCs w:val="28"/>
        </w:rPr>
        <w:t xml:space="preserve">а </w:t>
      </w:r>
      <w:r w:rsidR="009E66D0">
        <w:rPr>
          <w:rFonts w:ascii="Times New Roman" w:eastAsia="Calibri" w:hAnsi="Times New Roman" w:cs="Times New Roman"/>
          <w:sz w:val="28"/>
          <w:szCs w:val="28"/>
        </w:rPr>
        <w:t>при спрей-технологии – от 1</w:t>
      </w:r>
      <w:r>
        <w:rPr>
          <w:rFonts w:ascii="Times New Roman" w:eastAsia="Calibri" w:hAnsi="Times New Roman" w:cs="Times New Roman"/>
          <w:sz w:val="28"/>
          <w:szCs w:val="28"/>
        </w:rPr>
        <w:t xml:space="preserve">,0 </w:t>
      </w:r>
      <w:r w:rsidR="009E66D0">
        <w:rPr>
          <w:rFonts w:ascii="Times New Roman" w:eastAsia="Calibri" w:hAnsi="Times New Roman" w:cs="Times New Roman"/>
          <w:sz w:val="28"/>
          <w:szCs w:val="28"/>
        </w:rPr>
        <w:t>мм до 2</w:t>
      </w:r>
      <w:r>
        <w:rPr>
          <w:rFonts w:ascii="Times New Roman" w:eastAsia="Calibri" w:hAnsi="Times New Roman" w:cs="Times New Roman"/>
          <w:sz w:val="28"/>
          <w:szCs w:val="28"/>
        </w:rPr>
        <w:t>,0</w:t>
      </w:r>
      <w:r w:rsidR="009E66D0">
        <w:rPr>
          <w:rFonts w:ascii="Times New Roman" w:eastAsia="Calibri" w:hAnsi="Times New Roman" w:cs="Times New Roman"/>
          <w:sz w:val="28"/>
          <w:szCs w:val="28"/>
        </w:rPr>
        <w:t xml:space="preserve"> мм.</w:t>
      </w:r>
    </w:p>
    <w:p w:rsidR="009E66D0" w:rsidRDefault="00DC42C8"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5.5.13 </w:t>
      </w:r>
      <w:r w:rsidR="009E66D0">
        <w:rPr>
          <w:rFonts w:ascii="Times New Roman" w:eastAsia="Calibri" w:hAnsi="Times New Roman" w:cs="Times New Roman"/>
          <w:sz w:val="28"/>
          <w:szCs w:val="28"/>
        </w:rPr>
        <w:t>Ширину наносимой линии разметки задают:</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на гравитационном оборудовании –установкой каретки, имеющей фиксированное отверстие;</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на экструдерном оборудовании – фиксированием необходимой ширины на бортовом компьютере разметочной машины, обеспечивающим автоматическое открытие или закрытие сегментных заслонок механизма;</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на спрей-оборудовании -  изменением высоты форсунок или путем замены форсунки на форсунку с другим размером отверстия.</w:t>
      </w:r>
    </w:p>
    <w:p w:rsidR="009E66D0" w:rsidRDefault="00DC42C8"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5.5.14 </w:t>
      </w:r>
      <w:r w:rsidR="009E66D0">
        <w:rPr>
          <w:rFonts w:ascii="Times New Roman" w:eastAsia="Calibri" w:hAnsi="Times New Roman" w:cs="Times New Roman"/>
          <w:sz w:val="28"/>
          <w:szCs w:val="28"/>
        </w:rPr>
        <w:t>Пробное нанесение линий разметки из термопластика</w:t>
      </w:r>
      <w:r>
        <w:rPr>
          <w:rFonts w:ascii="Times New Roman" w:eastAsia="Calibri" w:hAnsi="Times New Roman" w:cs="Times New Roman"/>
          <w:sz w:val="28"/>
          <w:szCs w:val="28"/>
        </w:rPr>
        <w:t xml:space="preserve"> длиной от 50 м до 100 м</w:t>
      </w:r>
      <w:r w:rsidR="009E66D0">
        <w:rPr>
          <w:rFonts w:ascii="Times New Roman" w:eastAsia="Calibri" w:hAnsi="Times New Roman" w:cs="Times New Roman"/>
          <w:sz w:val="28"/>
          <w:szCs w:val="28"/>
        </w:rPr>
        <w:t xml:space="preserve"> выполняют с применением листовых подкладок</w:t>
      </w:r>
      <w:r>
        <w:rPr>
          <w:rFonts w:ascii="Times New Roman" w:eastAsia="Calibri" w:hAnsi="Times New Roman" w:cs="Times New Roman"/>
          <w:sz w:val="28"/>
          <w:szCs w:val="28"/>
        </w:rPr>
        <w:t>, изготовленных из оцинкованной листовой стали толщиной от 0,8 мм до 1,2 мм по ГОСТ 14918, линолеума толщиной от 2,0 мм до 3,0 мм по ГОСТ 7251 или листов из алюминиевых сплавов толщиной от 1,0 мм до 2,0 мм по ГОСТ 21631.</w:t>
      </w:r>
      <w:r w:rsidR="009E66D0">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p>
    <w:p w:rsidR="009E66D0" w:rsidRDefault="00DC42C8"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5.5.15 </w:t>
      </w:r>
      <w:r w:rsidR="009E66D0">
        <w:rPr>
          <w:rFonts w:ascii="Times New Roman" w:eastAsia="Calibri" w:hAnsi="Times New Roman" w:cs="Times New Roman"/>
          <w:sz w:val="28"/>
          <w:szCs w:val="28"/>
        </w:rPr>
        <w:t>При нанесении продольных линий разметки с использованием самоходных разметочных машин машинист (или водитель и оператор) ориентируют следящее устройство по нанесенной линии старой разметки при ее обновлении</w:t>
      </w:r>
      <w:r>
        <w:rPr>
          <w:rFonts w:ascii="Times New Roman" w:eastAsia="Calibri" w:hAnsi="Times New Roman" w:cs="Times New Roman"/>
          <w:sz w:val="28"/>
          <w:szCs w:val="28"/>
        </w:rPr>
        <w:t xml:space="preserve"> или по точкам предварительной разметки при отсутствии старой разметки</w:t>
      </w:r>
      <w:r w:rsidR="009E66D0">
        <w:rPr>
          <w:rFonts w:ascii="Times New Roman" w:eastAsia="Calibri" w:hAnsi="Times New Roman" w:cs="Times New Roman"/>
          <w:sz w:val="28"/>
          <w:szCs w:val="28"/>
        </w:rPr>
        <w:t>.</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5.5.</w:t>
      </w:r>
      <w:r w:rsidR="00DC42C8">
        <w:rPr>
          <w:rFonts w:ascii="Times New Roman" w:eastAsia="Calibri" w:hAnsi="Times New Roman" w:cs="Times New Roman"/>
          <w:sz w:val="28"/>
          <w:szCs w:val="28"/>
        </w:rPr>
        <w:t>1</w:t>
      </w:r>
      <w:r>
        <w:rPr>
          <w:rFonts w:ascii="Times New Roman" w:eastAsia="Calibri" w:hAnsi="Times New Roman" w:cs="Times New Roman"/>
          <w:sz w:val="28"/>
          <w:szCs w:val="28"/>
        </w:rPr>
        <w:t>6 При нанесении линий разметки из термопластика вручную (применяется, как правило, для символьной разметки), используют готовые формы – допускается использовать фрагменты символов и линий из термопластика, изготовленные в заводских условиях по ГОСТ Р 53170.</w:t>
      </w:r>
    </w:p>
    <w:p w:rsidR="005D4412" w:rsidRDefault="005D4412"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5.5.17 </w:t>
      </w:r>
      <w:r w:rsidR="009E66D0">
        <w:rPr>
          <w:rFonts w:ascii="Times New Roman" w:eastAsia="Calibri" w:hAnsi="Times New Roman" w:cs="Times New Roman"/>
          <w:sz w:val="28"/>
          <w:szCs w:val="28"/>
        </w:rPr>
        <w:t>Из фрагментов выкладывают на дорожном покрытии символ (линию) разметки, предварительно установив и зафиксировав мелом его положение. Затем материал разогревают до плавления с использованием инжекторных газовоздушных горелок, газовых линеек - разогревателей, или другим подобным оборудованием и ожидают, когда после остывания</w:t>
      </w:r>
      <w:r>
        <w:rPr>
          <w:rFonts w:ascii="Times New Roman" w:eastAsia="Calibri" w:hAnsi="Times New Roman" w:cs="Times New Roman"/>
          <w:sz w:val="28"/>
          <w:szCs w:val="28"/>
        </w:rPr>
        <w:t xml:space="preserve"> до температуры 40ºС</w:t>
      </w:r>
      <w:r w:rsidR="009E66D0">
        <w:rPr>
          <w:rFonts w:ascii="Times New Roman" w:eastAsia="Calibri" w:hAnsi="Times New Roman" w:cs="Times New Roman"/>
          <w:sz w:val="28"/>
          <w:szCs w:val="28"/>
        </w:rPr>
        <w:t xml:space="preserve"> материал затвердеет. </w:t>
      </w:r>
    </w:p>
    <w:p w:rsidR="009E66D0" w:rsidRDefault="005D4412"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5.5.18 </w:t>
      </w:r>
      <w:r w:rsidR="009E66D0">
        <w:rPr>
          <w:rFonts w:ascii="Times New Roman" w:eastAsia="Calibri" w:hAnsi="Times New Roman" w:cs="Times New Roman"/>
          <w:sz w:val="28"/>
          <w:szCs w:val="28"/>
        </w:rPr>
        <w:t>При разогреве готовых форм следует следить, чтобы материал был расплавлен на всю толщину слоя, и не допускать перегрев (горение) термопластика</w:t>
      </w:r>
      <w:r>
        <w:rPr>
          <w:rFonts w:ascii="Times New Roman" w:eastAsia="Calibri" w:hAnsi="Times New Roman" w:cs="Times New Roman"/>
          <w:sz w:val="28"/>
          <w:szCs w:val="28"/>
        </w:rPr>
        <w:t>, контролируя его температуру с помощью пирометров по ГОСТ 28243</w:t>
      </w:r>
      <w:r w:rsidR="009E66D0">
        <w:rPr>
          <w:rFonts w:ascii="Times New Roman" w:eastAsia="Calibri" w:hAnsi="Times New Roman" w:cs="Times New Roman"/>
          <w:sz w:val="28"/>
          <w:szCs w:val="28"/>
        </w:rPr>
        <w:t>.</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5.5.</w:t>
      </w:r>
      <w:r w:rsidR="005D4412">
        <w:rPr>
          <w:rFonts w:ascii="Times New Roman" w:eastAsia="Calibri" w:hAnsi="Times New Roman" w:cs="Times New Roman"/>
          <w:sz w:val="28"/>
          <w:szCs w:val="28"/>
        </w:rPr>
        <w:t>19</w:t>
      </w:r>
      <w:r>
        <w:rPr>
          <w:rFonts w:ascii="Times New Roman" w:eastAsia="Calibri" w:hAnsi="Times New Roman" w:cs="Times New Roman"/>
          <w:sz w:val="28"/>
          <w:szCs w:val="28"/>
        </w:rPr>
        <w:t xml:space="preserve"> При нанесении разметки</w:t>
      </w:r>
      <w:r w:rsidR="005D4412">
        <w:rPr>
          <w:rFonts w:ascii="Times New Roman" w:eastAsia="Calibri" w:hAnsi="Times New Roman" w:cs="Times New Roman"/>
          <w:sz w:val="28"/>
          <w:szCs w:val="28"/>
        </w:rPr>
        <w:t xml:space="preserve"> из</w:t>
      </w:r>
      <w:r>
        <w:rPr>
          <w:rFonts w:ascii="Times New Roman" w:eastAsia="Calibri" w:hAnsi="Times New Roman" w:cs="Times New Roman"/>
          <w:sz w:val="28"/>
          <w:szCs w:val="28"/>
        </w:rPr>
        <w:t xml:space="preserve"> термопластик</w:t>
      </w:r>
      <w:r w:rsidR="005D4412">
        <w:rPr>
          <w:rFonts w:ascii="Times New Roman" w:eastAsia="Calibri" w:hAnsi="Times New Roman" w:cs="Times New Roman"/>
          <w:sz w:val="28"/>
          <w:szCs w:val="28"/>
        </w:rPr>
        <w:t>а</w:t>
      </w:r>
      <w:r>
        <w:rPr>
          <w:rFonts w:ascii="Times New Roman" w:eastAsia="Calibri" w:hAnsi="Times New Roman" w:cs="Times New Roman"/>
          <w:sz w:val="28"/>
          <w:szCs w:val="28"/>
        </w:rPr>
        <w:t xml:space="preserve"> следует предусмат-ривать защиту нанесенной линии от наездов колес автомобилей на период остывания слоя материала с использованием направляющих конусов и вех </w:t>
      </w:r>
      <w:r w:rsidR="005D4412">
        <w:rPr>
          <w:rFonts w:ascii="Times New Roman" w:eastAsia="Calibri" w:hAnsi="Times New Roman" w:cs="Times New Roman"/>
          <w:sz w:val="28"/>
          <w:szCs w:val="28"/>
        </w:rPr>
        <w:t>в соответствии с п.4.3</w:t>
      </w:r>
      <w:r>
        <w:rPr>
          <w:rFonts w:ascii="Times New Roman" w:eastAsia="Calibri" w:hAnsi="Times New Roman" w:cs="Times New Roman"/>
          <w:sz w:val="28"/>
          <w:szCs w:val="28"/>
        </w:rPr>
        <w:t>.</w:t>
      </w:r>
    </w:p>
    <w:p w:rsidR="009E66D0" w:rsidRDefault="009E66D0" w:rsidP="009E66D0">
      <w:pPr>
        <w:spacing w:after="0" w:line="240" w:lineRule="auto"/>
        <w:ind w:firstLine="567"/>
        <w:jc w:val="both"/>
        <w:rPr>
          <w:rFonts w:ascii="Times New Roman" w:eastAsia="Calibri" w:hAnsi="Times New Roman" w:cs="Times New Roman"/>
          <w:sz w:val="28"/>
          <w:szCs w:val="28"/>
        </w:rPr>
      </w:pPr>
    </w:p>
    <w:p w:rsidR="009E66D0" w:rsidRDefault="009E66D0" w:rsidP="009E66D0">
      <w:pPr>
        <w:spacing w:after="0" w:line="240" w:lineRule="auto"/>
        <w:ind w:firstLine="567"/>
        <w:jc w:val="both"/>
        <w:rPr>
          <w:rFonts w:ascii="Times New Roman" w:eastAsia="Calibri" w:hAnsi="Times New Roman" w:cs="Times New Roman"/>
          <w:b/>
          <w:sz w:val="28"/>
          <w:szCs w:val="28"/>
        </w:rPr>
      </w:pPr>
      <w:r w:rsidRPr="00F84C8B">
        <w:rPr>
          <w:rFonts w:ascii="Times New Roman" w:eastAsia="Calibri" w:hAnsi="Times New Roman" w:cs="Times New Roman"/>
          <w:b/>
          <w:sz w:val="28"/>
          <w:szCs w:val="28"/>
        </w:rPr>
        <w:t>5.6 Нанесение разметки из холодного пластика</w:t>
      </w:r>
    </w:p>
    <w:p w:rsidR="009E66D0" w:rsidRDefault="009E66D0" w:rsidP="009E66D0">
      <w:pPr>
        <w:spacing w:after="0" w:line="240" w:lineRule="auto"/>
        <w:ind w:firstLine="567"/>
        <w:jc w:val="both"/>
        <w:rPr>
          <w:rFonts w:ascii="Times New Roman" w:eastAsia="Calibri" w:hAnsi="Times New Roman" w:cs="Times New Roman"/>
          <w:b/>
          <w:sz w:val="28"/>
          <w:szCs w:val="28"/>
        </w:rPr>
      </w:pPr>
    </w:p>
    <w:p w:rsidR="009E66D0" w:rsidRDefault="009E66D0" w:rsidP="009E66D0">
      <w:pPr>
        <w:spacing w:after="0" w:line="360" w:lineRule="auto"/>
        <w:ind w:firstLine="567"/>
        <w:jc w:val="both"/>
        <w:rPr>
          <w:rFonts w:ascii="Times New Roman" w:eastAsia="Calibri" w:hAnsi="Times New Roman" w:cs="Times New Roman"/>
          <w:sz w:val="28"/>
          <w:szCs w:val="28"/>
        </w:rPr>
      </w:pPr>
      <w:r w:rsidRPr="00F84C8B">
        <w:rPr>
          <w:rFonts w:ascii="Times New Roman" w:eastAsia="Calibri" w:hAnsi="Times New Roman" w:cs="Times New Roman"/>
          <w:sz w:val="28"/>
          <w:szCs w:val="28"/>
        </w:rPr>
        <w:t>5.6.1</w:t>
      </w:r>
      <w:r>
        <w:rPr>
          <w:rFonts w:ascii="Times New Roman" w:eastAsia="Calibri" w:hAnsi="Times New Roman" w:cs="Times New Roman"/>
          <w:sz w:val="28"/>
          <w:szCs w:val="28"/>
        </w:rPr>
        <w:t xml:space="preserve"> Холодные пластики для дорожной разметки должны соответствовать требованиям п.5.3 ГОСТ Р 52575.</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5.6.2 Нанесение холодного пластика следует производить при температуре и относительной влажности воздуха, а также температуре дорожного покрытия, которые соответствует требованиям, указанным  производителем  в инструкции по применению материала. </w:t>
      </w:r>
      <w:r w:rsidR="005D4412">
        <w:rPr>
          <w:rFonts w:ascii="Times New Roman" w:eastAsia="Calibri" w:hAnsi="Times New Roman" w:cs="Times New Roman"/>
          <w:sz w:val="28"/>
          <w:szCs w:val="28"/>
        </w:rPr>
        <w:t>Температуру покрытия следует определять с помощью пирометров по ГОСТ 28243, а влажность воздуха с помощью гидрометров по ГОСТ 17142 и ГОСТ 23382.</w:t>
      </w:r>
      <w:r>
        <w:rPr>
          <w:rFonts w:ascii="Times New Roman" w:eastAsia="Calibri" w:hAnsi="Times New Roman" w:cs="Times New Roman"/>
          <w:sz w:val="28"/>
          <w:szCs w:val="28"/>
        </w:rPr>
        <w:t xml:space="preserve"> </w:t>
      </w:r>
    </w:p>
    <w:p w:rsidR="005D4412"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5.6.3 Холодный пластик следует наносить на сухое и чистое дорожное покрытие. </w:t>
      </w:r>
    </w:p>
    <w:p w:rsidR="005D4412" w:rsidRPr="005D4412" w:rsidRDefault="005D4412" w:rsidP="009E66D0">
      <w:pPr>
        <w:spacing w:after="0" w:line="360" w:lineRule="auto"/>
        <w:ind w:firstLine="567"/>
        <w:jc w:val="both"/>
        <w:rPr>
          <w:rFonts w:ascii="Times New Roman" w:hAnsi="Times New Roman" w:cs="Times New Roman"/>
        </w:rPr>
      </w:pPr>
      <w:r>
        <w:rPr>
          <w:rFonts w:ascii="Times New Roman" w:hAnsi="Times New Roman" w:cs="Times New Roman"/>
        </w:rPr>
        <w:t xml:space="preserve">П р и м е ч а н и е </w:t>
      </w:r>
      <w:r>
        <w:rPr>
          <w:rFonts w:ascii="Times New Roman" w:hAnsi="Times New Roman" w:cs="Times New Roman"/>
          <w:sz w:val="20"/>
          <w:szCs w:val="20"/>
        </w:rPr>
        <w:t xml:space="preserve"> - </w:t>
      </w:r>
      <w:r w:rsidRPr="005D4412">
        <w:rPr>
          <w:rFonts w:ascii="Times New Roman" w:hAnsi="Times New Roman" w:cs="Times New Roman"/>
        </w:rPr>
        <w:t>В случаях, предусмотренных в инструкци</w:t>
      </w:r>
      <w:r>
        <w:rPr>
          <w:rFonts w:ascii="Times New Roman" w:hAnsi="Times New Roman" w:cs="Times New Roman"/>
        </w:rPr>
        <w:t xml:space="preserve">и производителя холодного пластика, </w:t>
      </w:r>
      <w:r w:rsidRPr="005D4412">
        <w:rPr>
          <w:rFonts w:ascii="Times New Roman" w:eastAsia="Calibri" w:hAnsi="Times New Roman" w:cs="Times New Roman"/>
        </w:rPr>
        <w:t xml:space="preserve">допускают </w:t>
      </w:r>
      <w:r>
        <w:rPr>
          <w:rFonts w:ascii="Times New Roman" w:eastAsia="Calibri" w:hAnsi="Times New Roman" w:cs="Times New Roman"/>
        </w:rPr>
        <w:t xml:space="preserve">его </w:t>
      </w:r>
      <w:r w:rsidRPr="005D4412">
        <w:rPr>
          <w:rFonts w:ascii="Times New Roman" w:eastAsia="Calibri" w:hAnsi="Times New Roman" w:cs="Times New Roman"/>
        </w:rPr>
        <w:t>нанесение</w:t>
      </w:r>
      <w:r>
        <w:rPr>
          <w:rFonts w:ascii="Times New Roman" w:eastAsia="Calibri" w:hAnsi="Times New Roman" w:cs="Times New Roman"/>
        </w:rPr>
        <w:t xml:space="preserve"> и</w:t>
      </w:r>
      <w:r w:rsidRPr="005D4412">
        <w:rPr>
          <w:rFonts w:ascii="Times New Roman" w:eastAsia="Calibri" w:hAnsi="Times New Roman" w:cs="Times New Roman"/>
        </w:rPr>
        <w:t xml:space="preserve"> на влажное </w:t>
      </w:r>
      <w:r>
        <w:rPr>
          <w:rFonts w:ascii="Times New Roman" w:eastAsia="Calibri" w:hAnsi="Times New Roman" w:cs="Times New Roman"/>
        </w:rPr>
        <w:t xml:space="preserve">дорожное </w:t>
      </w:r>
      <w:r w:rsidRPr="005D4412">
        <w:rPr>
          <w:rFonts w:ascii="Times New Roman" w:eastAsia="Calibri" w:hAnsi="Times New Roman" w:cs="Times New Roman"/>
        </w:rPr>
        <w:t>покрытие</w:t>
      </w:r>
      <w:r>
        <w:rPr>
          <w:rFonts w:ascii="Times New Roman" w:eastAsia="Calibri" w:hAnsi="Times New Roman" w:cs="Times New Roman"/>
        </w:rPr>
        <w:t>.</w:t>
      </w:r>
    </w:p>
    <w:p w:rsidR="009E66D0" w:rsidRDefault="005D4412"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5.6.4 Выбор технологии нанесения холодного пластика следует выполнять с учетом  марки используемого разметочного материала,  способа внесения в материал отвердителя и способа перемешивания компонентов материала.</w:t>
      </w:r>
    </w:p>
    <w:p w:rsidR="009E66D0" w:rsidRDefault="005D4412"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5.6.5 </w:t>
      </w:r>
      <w:r w:rsidR="009E66D0">
        <w:rPr>
          <w:rFonts w:ascii="Times New Roman" w:eastAsia="Calibri" w:hAnsi="Times New Roman" w:cs="Times New Roman"/>
          <w:sz w:val="28"/>
          <w:szCs w:val="28"/>
        </w:rPr>
        <w:t>Для нанесения разметки из холодного пластика с помощью самоходных разметочных машин допускается применять оборудование, работающее с использованием гравитационного и экструдерного методов или спрей-метода.</w:t>
      </w:r>
    </w:p>
    <w:p w:rsidR="005D4412" w:rsidRPr="005D4412" w:rsidRDefault="005D4412" w:rsidP="005D4412">
      <w:pPr>
        <w:spacing w:after="0" w:line="360" w:lineRule="auto"/>
        <w:ind w:firstLine="567"/>
        <w:jc w:val="both"/>
        <w:rPr>
          <w:rFonts w:ascii="Times New Roman" w:eastAsia="Calibri" w:hAnsi="Times New Roman" w:cs="Times New Roman"/>
        </w:rPr>
      </w:pPr>
      <w:r>
        <w:rPr>
          <w:rFonts w:ascii="Times New Roman" w:hAnsi="Times New Roman" w:cs="Times New Roman"/>
        </w:rPr>
        <w:t xml:space="preserve">П р и м е ч а н и е </w:t>
      </w:r>
      <w:r>
        <w:rPr>
          <w:rFonts w:ascii="Times New Roman" w:hAnsi="Times New Roman" w:cs="Times New Roman"/>
          <w:sz w:val="20"/>
          <w:szCs w:val="20"/>
        </w:rPr>
        <w:t xml:space="preserve"> -</w:t>
      </w:r>
      <w:r w:rsidRPr="005D4412">
        <w:rPr>
          <w:rFonts w:ascii="Times New Roman" w:eastAsia="Calibri" w:hAnsi="Times New Roman" w:cs="Times New Roman"/>
        </w:rPr>
        <w:t xml:space="preserve"> Разметочные машины для нанесения холодного пластика</w:t>
      </w:r>
      <w:r>
        <w:rPr>
          <w:rFonts w:ascii="Times New Roman" w:eastAsia="Calibri" w:hAnsi="Times New Roman" w:cs="Times New Roman"/>
        </w:rPr>
        <w:t xml:space="preserve"> </w:t>
      </w:r>
      <w:r w:rsidRPr="005D4412">
        <w:rPr>
          <w:rFonts w:ascii="Times New Roman" w:eastAsia="Calibri" w:hAnsi="Times New Roman" w:cs="Times New Roman"/>
        </w:rPr>
        <w:t xml:space="preserve"> должны иметь устройства для перемешивания компонентов и устройства для быстрой очистки (промывки) технологической линии машины на участке прохождения </w:t>
      </w:r>
      <w:r>
        <w:rPr>
          <w:rFonts w:ascii="Times New Roman" w:eastAsia="Calibri" w:hAnsi="Times New Roman" w:cs="Times New Roman"/>
        </w:rPr>
        <w:t>перемешанного</w:t>
      </w:r>
      <w:r w:rsidRPr="005D4412">
        <w:rPr>
          <w:rFonts w:ascii="Times New Roman" w:eastAsia="Calibri" w:hAnsi="Times New Roman" w:cs="Times New Roman"/>
        </w:rPr>
        <w:t xml:space="preserve"> материала.</w:t>
      </w:r>
    </w:p>
    <w:p w:rsidR="009E66D0" w:rsidRDefault="008117B3"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5.6.6 </w:t>
      </w:r>
      <w:r w:rsidR="009E66D0">
        <w:rPr>
          <w:rFonts w:ascii="Times New Roman" w:eastAsia="Calibri" w:hAnsi="Times New Roman" w:cs="Times New Roman"/>
          <w:sz w:val="28"/>
          <w:szCs w:val="28"/>
        </w:rPr>
        <w:t>Символьную разметку, а также линии разметки  из холодного пластика, наносят вручную с использованием специальных</w:t>
      </w:r>
      <w:r>
        <w:rPr>
          <w:rFonts w:ascii="Times New Roman" w:eastAsia="Calibri" w:hAnsi="Times New Roman" w:cs="Times New Roman"/>
          <w:sz w:val="28"/>
          <w:szCs w:val="28"/>
        </w:rPr>
        <w:t xml:space="preserve"> шаблонов</w:t>
      </w:r>
      <w:r w:rsidR="009E66D0">
        <w:rPr>
          <w:rFonts w:ascii="Times New Roman" w:eastAsia="Calibri" w:hAnsi="Times New Roman" w:cs="Times New Roman"/>
          <w:sz w:val="28"/>
          <w:szCs w:val="28"/>
        </w:rPr>
        <w:t xml:space="preserve"> </w:t>
      </w:r>
      <w:r>
        <w:rPr>
          <w:rFonts w:ascii="Times New Roman" w:eastAsia="Calibri" w:hAnsi="Times New Roman" w:cs="Times New Roman"/>
          <w:sz w:val="28"/>
          <w:szCs w:val="28"/>
        </w:rPr>
        <w:t>(</w:t>
      </w:r>
      <w:r w:rsidR="009E66D0">
        <w:rPr>
          <w:rFonts w:ascii="Times New Roman" w:eastAsia="Calibri" w:hAnsi="Times New Roman" w:cs="Times New Roman"/>
          <w:sz w:val="28"/>
          <w:szCs w:val="28"/>
        </w:rPr>
        <w:t>трафаретов</w:t>
      </w:r>
      <w:r>
        <w:rPr>
          <w:rFonts w:ascii="Times New Roman" w:eastAsia="Calibri" w:hAnsi="Times New Roman" w:cs="Times New Roman"/>
          <w:sz w:val="28"/>
          <w:szCs w:val="28"/>
        </w:rPr>
        <w:t>), изготовленных в соответствии с требованиями п.5.4.15</w:t>
      </w:r>
      <w:r w:rsidR="009E66D0">
        <w:rPr>
          <w:rFonts w:ascii="Times New Roman" w:eastAsia="Calibri" w:hAnsi="Times New Roman" w:cs="Times New Roman"/>
          <w:sz w:val="28"/>
          <w:szCs w:val="28"/>
        </w:rPr>
        <w:t>.</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5.6.</w:t>
      </w:r>
      <w:r w:rsidR="008117B3">
        <w:rPr>
          <w:rFonts w:ascii="Times New Roman" w:eastAsia="Calibri" w:hAnsi="Times New Roman" w:cs="Times New Roman"/>
          <w:sz w:val="28"/>
          <w:szCs w:val="28"/>
        </w:rPr>
        <w:t>7</w:t>
      </w:r>
      <w:r>
        <w:rPr>
          <w:rFonts w:ascii="Times New Roman" w:eastAsia="Calibri" w:hAnsi="Times New Roman" w:cs="Times New Roman"/>
          <w:sz w:val="28"/>
          <w:szCs w:val="28"/>
        </w:rPr>
        <w:t xml:space="preserve"> Технологические операции при механизированном нанесении холодного  пластика, в основном, аналогичны операциям, выполняемым при использовании термопластиков (п.5.5.5), за исключением операций, связанных с приготовлением расплава материала.  </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5.6.</w:t>
      </w:r>
      <w:r w:rsidR="008117B3">
        <w:rPr>
          <w:rFonts w:ascii="Times New Roman" w:eastAsia="Calibri" w:hAnsi="Times New Roman" w:cs="Times New Roman"/>
          <w:sz w:val="28"/>
          <w:szCs w:val="28"/>
        </w:rPr>
        <w:t>8</w:t>
      </w:r>
      <w:r>
        <w:rPr>
          <w:rFonts w:ascii="Times New Roman" w:eastAsia="Calibri" w:hAnsi="Times New Roman" w:cs="Times New Roman"/>
          <w:sz w:val="28"/>
          <w:szCs w:val="28"/>
        </w:rPr>
        <w:t xml:space="preserve"> При использовании  двухкомпонентного холодного пластика, в котором отвердитель в виде порошка вводят в основную массу материала в соотношении 1:50, рекомендуется применять гравитационн</w:t>
      </w:r>
      <w:r w:rsidR="008117B3">
        <w:rPr>
          <w:rFonts w:ascii="Times New Roman" w:eastAsia="Calibri" w:hAnsi="Times New Roman" w:cs="Times New Roman"/>
          <w:sz w:val="28"/>
          <w:szCs w:val="28"/>
        </w:rPr>
        <w:t>ый</w:t>
      </w:r>
      <w:r>
        <w:rPr>
          <w:rFonts w:ascii="Times New Roman" w:eastAsia="Calibri" w:hAnsi="Times New Roman" w:cs="Times New Roman"/>
          <w:sz w:val="28"/>
          <w:szCs w:val="28"/>
        </w:rPr>
        <w:t xml:space="preserve"> </w:t>
      </w:r>
      <w:r w:rsidR="008117B3">
        <w:rPr>
          <w:rFonts w:ascii="Times New Roman" w:eastAsia="Calibri" w:hAnsi="Times New Roman" w:cs="Times New Roman"/>
          <w:sz w:val="28"/>
          <w:szCs w:val="28"/>
        </w:rPr>
        <w:t>метод</w:t>
      </w:r>
      <w:r>
        <w:rPr>
          <w:rFonts w:ascii="Times New Roman" w:eastAsia="Calibri" w:hAnsi="Times New Roman" w:cs="Times New Roman"/>
          <w:sz w:val="28"/>
          <w:szCs w:val="28"/>
        </w:rPr>
        <w:t xml:space="preserve"> нанесения разметки.</w:t>
      </w:r>
    </w:p>
    <w:p w:rsidR="009E66D0" w:rsidRDefault="008117B3"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5.6.9 Для обеспечения равномерного перемешивания компонентов холодного пластика порошок-отвердитель следует вводить в ёмкость, в которой содержится основная масса материала, порциями в соответствии с инструкцией производителя материала. </w:t>
      </w:r>
    </w:p>
    <w:p w:rsidR="008117B3" w:rsidRDefault="009E66D0" w:rsidP="008117B3">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5.6.</w:t>
      </w:r>
      <w:r w:rsidR="008117B3">
        <w:rPr>
          <w:rFonts w:ascii="Times New Roman" w:eastAsia="Calibri" w:hAnsi="Times New Roman" w:cs="Times New Roman"/>
          <w:sz w:val="28"/>
          <w:szCs w:val="28"/>
        </w:rPr>
        <w:t xml:space="preserve">10 После достижения требуемой в инструкции производителя материала длительности перемешивания компонентов холодного пластика </w:t>
      </w:r>
      <w:r w:rsidR="008117B3">
        <w:rPr>
          <w:rFonts w:ascii="Times New Roman" w:eastAsia="Calibri" w:hAnsi="Times New Roman" w:cs="Times New Roman"/>
          <w:sz w:val="28"/>
          <w:szCs w:val="28"/>
        </w:rPr>
        <w:lastRenderedPageBreak/>
        <w:t>смесь следует вылить в каретку разметочной машины и нанести линию до полной выработки материала в каретке.</w:t>
      </w:r>
    </w:p>
    <w:p w:rsidR="008117B3" w:rsidRDefault="008117B3" w:rsidP="008117B3">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5.6.11 После опустошения каретки следует очистить её от невыра-ботанного материала и заполнить  новым материалом.</w:t>
      </w:r>
    </w:p>
    <w:p w:rsidR="009E66D0" w:rsidRDefault="008117B3" w:rsidP="008117B3">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5.6.12 При вынужденной остановке машины на длительный период материал следует удалить из каретки и промыть её водным раствором синтетических моющих средств по ГОСТ 25644. </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5.6.</w:t>
      </w:r>
      <w:r w:rsidR="008117B3">
        <w:rPr>
          <w:rFonts w:ascii="Times New Roman" w:eastAsia="Calibri" w:hAnsi="Times New Roman" w:cs="Times New Roman"/>
          <w:sz w:val="28"/>
          <w:szCs w:val="28"/>
        </w:rPr>
        <w:t>13</w:t>
      </w:r>
      <w:r>
        <w:rPr>
          <w:rFonts w:ascii="Times New Roman" w:eastAsia="Calibri" w:hAnsi="Times New Roman" w:cs="Times New Roman"/>
          <w:sz w:val="28"/>
          <w:szCs w:val="28"/>
        </w:rPr>
        <w:t xml:space="preserve"> Спрей-технологию нанесени</w:t>
      </w:r>
      <w:r w:rsidR="008117B3">
        <w:rPr>
          <w:rFonts w:ascii="Times New Roman" w:eastAsia="Calibri" w:hAnsi="Times New Roman" w:cs="Times New Roman"/>
          <w:sz w:val="28"/>
          <w:szCs w:val="28"/>
        </w:rPr>
        <w:t>я</w:t>
      </w:r>
      <w:r>
        <w:rPr>
          <w:rFonts w:ascii="Times New Roman" w:eastAsia="Calibri" w:hAnsi="Times New Roman" w:cs="Times New Roman"/>
          <w:sz w:val="28"/>
          <w:szCs w:val="28"/>
        </w:rPr>
        <w:t xml:space="preserve"> холодного пластика рекоменду-ется применять для многокомпонентных материалов, в которых соотношение двух жидких выходящих компонентов составляет от 1:1 до 1:5, а также для двухкомпонентного холодного пластика, в котором отвердитель в жидком виде вводят в основную массу материала в соотношении</w:t>
      </w:r>
      <w:r w:rsidR="008117B3">
        <w:rPr>
          <w:rFonts w:ascii="Times New Roman" w:eastAsia="Calibri" w:hAnsi="Times New Roman" w:cs="Times New Roman"/>
          <w:sz w:val="28"/>
          <w:szCs w:val="28"/>
        </w:rPr>
        <w:t>, близким</w:t>
      </w:r>
      <w:r>
        <w:rPr>
          <w:rFonts w:ascii="Times New Roman" w:eastAsia="Calibri" w:hAnsi="Times New Roman" w:cs="Times New Roman"/>
          <w:sz w:val="28"/>
          <w:szCs w:val="28"/>
        </w:rPr>
        <w:t xml:space="preserve"> </w:t>
      </w:r>
      <w:r w:rsidR="008117B3">
        <w:rPr>
          <w:rFonts w:ascii="Times New Roman" w:eastAsia="Calibri" w:hAnsi="Times New Roman" w:cs="Times New Roman"/>
          <w:sz w:val="28"/>
          <w:szCs w:val="28"/>
        </w:rPr>
        <w:t>к</w:t>
      </w:r>
      <w:r>
        <w:rPr>
          <w:rFonts w:ascii="Times New Roman" w:eastAsia="Calibri" w:hAnsi="Times New Roman" w:cs="Times New Roman"/>
          <w:sz w:val="28"/>
          <w:szCs w:val="28"/>
        </w:rPr>
        <w:t xml:space="preserve"> 1:20</w:t>
      </w:r>
      <w:r w:rsidR="00851AC4">
        <w:rPr>
          <w:rFonts w:ascii="Times New Roman" w:eastAsia="Calibri" w:hAnsi="Times New Roman" w:cs="Times New Roman"/>
          <w:sz w:val="28"/>
          <w:szCs w:val="28"/>
        </w:rPr>
        <w:t xml:space="preserve">, с использованием </w:t>
      </w:r>
      <w:r>
        <w:rPr>
          <w:rFonts w:ascii="Times New Roman" w:eastAsia="Calibri" w:hAnsi="Times New Roman" w:cs="Times New Roman"/>
          <w:sz w:val="28"/>
          <w:szCs w:val="28"/>
        </w:rPr>
        <w:t>разметочны</w:t>
      </w:r>
      <w:r w:rsidR="00851AC4">
        <w:rPr>
          <w:rFonts w:ascii="Times New Roman" w:eastAsia="Calibri" w:hAnsi="Times New Roman" w:cs="Times New Roman"/>
          <w:sz w:val="28"/>
          <w:szCs w:val="28"/>
        </w:rPr>
        <w:t>х</w:t>
      </w:r>
      <w:r>
        <w:rPr>
          <w:rFonts w:ascii="Times New Roman" w:eastAsia="Calibri" w:hAnsi="Times New Roman" w:cs="Times New Roman"/>
          <w:sz w:val="28"/>
          <w:szCs w:val="28"/>
        </w:rPr>
        <w:t xml:space="preserve"> машин, оснащенны</w:t>
      </w:r>
      <w:r w:rsidR="00851AC4">
        <w:rPr>
          <w:rFonts w:ascii="Times New Roman" w:eastAsia="Calibri" w:hAnsi="Times New Roman" w:cs="Times New Roman"/>
          <w:sz w:val="28"/>
          <w:szCs w:val="28"/>
        </w:rPr>
        <w:t>х</w:t>
      </w:r>
      <w:r>
        <w:rPr>
          <w:rFonts w:ascii="Times New Roman" w:eastAsia="Calibri" w:hAnsi="Times New Roman" w:cs="Times New Roman"/>
          <w:sz w:val="28"/>
          <w:szCs w:val="28"/>
        </w:rPr>
        <w:t xml:space="preserve"> двумя емкостями для разных компонентов и двумя гидронасосами для их подачи.</w:t>
      </w:r>
    </w:p>
    <w:p w:rsidR="00851AC4" w:rsidRPr="00851AC4" w:rsidRDefault="00851AC4" w:rsidP="00851AC4">
      <w:pPr>
        <w:spacing w:after="0" w:line="360" w:lineRule="auto"/>
        <w:ind w:firstLine="567"/>
        <w:jc w:val="both"/>
        <w:rPr>
          <w:rFonts w:ascii="Times New Roman" w:eastAsia="Calibri" w:hAnsi="Times New Roman" w:cs="Times New Roman"/>
        </w:rPr>
      </w:pPr>
      <w:r>
        <w:rPr>
          <w:rFonts w:ascii="Times New Roman" w:hAnsi="Times New Roman" w:cs="Times New Roman"/>
        </w:rPr>
        <w:t xml:space="preserve">П р и м е ч а н и е </w:t>
      </w:r>
      <w:r>
        <w:rPr>
          <w:rFonts w:ascii="Times New Roman" w:hAnsi="Times New Roman" w:cs="Times New Roman"/>
          <w:sz w:val="20"/>
          <w:szCs w:val="20"/>
        </w:rPr>
        <w:t xml:space="preserve"> -</w:t>
      </w:r>
      <w:r w:rsidRPr="00851AC4">
        <w:rPr>
          <w:rFonts w:ascii="Times New Roman" w:eastAsia="Calibri" w:hAnsi="Times New Roman" w:cs="Times New Roman"/>
        </w:rPr>
        <w:t xml:space="preserve"> Смешивание компонентов в этом случае производят либо в смесителе, расположенном перед форсункой, либо путем одновременной подачи двух компонентов из двух форсунок в заданном соотношении и в одном направлении.</w:t>
      </w:r>
    </w:p>
    <w:p w:rsidR="009E66D0" w:rsidRDefault="00851AC4"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5.6.14 </w:t>
      </w:r>
      <w:r w:rsidR="009E66D0">
        <w:rPr>
          <w:rFonts w:ascii="Times New Roman" w:eastAsia="Calibri" w:hAnsi="Times New Roman" w:cs="Times New Roman"/>
          <w:sz w:val="28"/>
          <w:szCs w:val="28"/>
        </w:rPr>
        <w:t>При применении спрей-технологии следует не допускать схватывания материала в технологическом оборудовании и емкостях разметочной машины, своевременн</w:t>
      </w:r>
      <w:r>
        <w:rPr>
          <w:rFonts w:ascii="Times New Roman" w:eastAsia="Calibri" w:hAnsi="Times New Roman" w:cs="Times New Roman"/>
          <w:sz w:val="28"/>
          <w:szCs w:val="28"/>
        </w:rPr>
        <w:t>о выполняя</w:t>
      </w:r>
      <w:r w:rsidR="009E66D0">
        <w:rPr>
          <w:rFonts w:ascii="Times New Roman" w:eastAsia="Calibri" w:hAnsi="Times New Roman" w:cs="Times New Roman"/>
          <w:sz w:val="28"/>
          <w:szCs w:val="28"/>
        </w:rPr>
        <w:t xml:space="preserve"> очистк</w:t>
      </w:r>
      <w:r>
        <w:rPr>
          <w:rFonts w:ascii="Times New Roman" w:eastAsia="Calibri" w:hAnsi="Times New Roman" w:cs="Times New Roman"/>
          <w:sz w:val="28"/>
          <w:szCs w:val="28"/>
        </w:rPr>
        <w:t>у</w:t>
      </w:r>
      <w:r w:rsidR="009E66D0">
        <w:rPr>
          <w:rFonts w:ascii="Times New Roman" w:eastAsia="Calibri" w:hAnsi="Times New Roman" w:cs="Times New Roman"/>
          <w:sz w:val="28"/>
          <w:szCs w:val="28"/>
        </w:rPr>
        <w:t xml:space="preserve"> машины.</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5.6.1</w:t>
      </w:r>
      <w:r w:rsidR="00851AC4">
        <w:rPr>
          <w:rFonts w:ascii="Times New Roman" w:eastAsia="Calibri" w:hAnsi="Times New Roman" w:cs="Times New Roman"/>
          <w:sz w:val="28"/>
          <w:szCs w:val="28"/>
        </w:rPr>
        <w:t>5</w:t>
      </w:r>
      <w:r>
        <w:rPr>
          <w:rFonts w:ascii="Times New Roman" w:eastAsia="Calibri" w:hAnsi="Times New Roman" w:cs="Times New Roman"/>
          <w:sz w:val="28"/>
          <w:szCs w:val="28"/>
        </w:rPr>
        <w:t xml:space="preserve"> При нанесении линий разметки из холодного пластика вручную (применяется, как правило, для символьной разметки) используют </w:t>
      </w:r>
      <w:r w:rsidR="00851AC4">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двухкомпонентный холодный пластик, в котором отвердитель в виде порошка вводят в основную массу материала в соотношении порядка 1:50.</w:t>
      </w:r>
    </w:p>
    <w:p w:rsidR="009E66D0" w:rsidRDefault="00851AC4"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5.6.16 </w:t>
      </w:r>
      <w:r w:rsidR="009E66D0">
        <w:rPr>
          <w:rFonts w:ascii="Times New Roman" w:eastAsia="Calibri" w:hAnsi="Times New Roman" w:cs="Times New Roman"/>
          <w:sz w:val="28"/>
          <w:szCs w:val="28"/>
        </w:rPr>
        <w:t xml:space="preserve">При нанесении символа (линии) разметки предварительно устанавливают его положение на дорожном покрытии, зафиксировав мелом ключевые точки. Затем по ключевым точкам производят оклейку контура линии с использованием бумажной самоклеющейся малярной </w:t>
      </w:r>
      <w:r w:rsidR="009E66D0">
        <w:rPr>
          <w:rFonts w:ascii="Times New Roman" w:eastAsia="Calibri" w:hAnsi="Times New Roman" w:cs="Times New Roman"/>
          <w:sz w:val="28"/>
          <w:szCs w:val="28"/>
        </w:rPr>
        <w:lastRenderedPageBreak/>
        <w:t>ленты. После подготовки смеси (внесения отвердителя и перемешивания) материал выливают на покрытие в пределах трафарета и равномерно разравнивают шпателем с небольшим нахлестом на малярную ленту. Затем посыпают поверхность микростеклошариками</w:t>
      </w:r>
      <w:r>
        <w:rPr>
          <w:rFonts w:ascii="Times New Roman" w:eastAsia="Calibri" w:hAnsi="Times New Roman" w:cs="Times New Roman"/>
          <w:sz w:val="28"/>
          <w:szCs w:val="28"/>
        </w:rPr>
        <w:t xml:space="preserve"> в количестве, определяемым контрактом</w:t>
      </w:r>
      <w:r w:rsidR="009E66D0">
        <w:rPr>
          <w:rFonts w:ascii="Times New Roman" w:eastAsia="Calibri" w:hAnsi="Times New Roman" w:cs="Times New Roman"/>
          <w:sz w:val="28"/>
          <w:szCs w:val="28"/>
        </w:rPr>
        <w:t xml:space="preserve"> и аккуратно снимают малярную ленту, обеспечивая ровные края линии.</w:t>
      </w:r>
    </w:p>
    <w:p w:rsidR="009E66D0" w:rsidRDefault="00851AC4"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5.6.17 </w:t>
      </w:r>
      <w:r w:rsidR="009E66D0">
        <w:rPr>
          <w:rFonts w:ascii="Times New Roman" w:eastAsia="Calibri" w:hAnsi="Times New Roman" w:cs="Times New Roman"/>
          <w:sz w:val="28"/>
          <w:szCs w:val="28"/>
        </w:rPr>
        <w:t>Символы разметки, выполняемые с использованием холодного пластика, можно наносить также с использованием шаблонов, применяемых для ручной разметки краской (п.5.4.</w:t>
      </w:r>
      <w:r>
        <w:rPr>
          <w:rFonts w:ascii="Times New Roman" w:eastAsia="Calibri" w:hAnsi="Times New Roman" w:cs="Times New Roman"/>
          <w:sz w:val="28"/>
          <w:szCs w:val="28"/>
        </w:rPr>
        <w:t>15</w:t>
      </w:r>
      <w:r w:rsidR="009E66D0">
        <w:rPr>
          <w:rFonts w:ascii="Times New Roman" w:eastAsia="Calibri" w:hAnsi="Times New Roman" w:cs="Times New Roman"/>
          <w:sz w:val="28"/>
          <w:szCs w:val="28"/>
        </w:rPr>
        <w:t>).</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5.6.1</w:t>
      </w:r>
      <w:r w:rsidR="00851AC4">
        <w:rPr>
          <w:rFonts w:ascii="Times New Roman" w:eastAsia="Calibri" w:hAnsi="Times New Roman" w:cs="Times New Roman"/>
          <w:sz w:val="28"/>
          <w:szCs w:val="28"/>
        </w:rPr>
        <w:t>8</w:t>
      </w:r>
      <w:r>
        <w:rPr>
          <w:rFonts w:ascii="Times New Roman" w:eastAsia="Calibri" w:hAnsi="Times New Roman" w:cs="Times New Roman"/>
          <w:sz w:val="28"/>
          <w:szCs w:val="28"/>
        </w:rPr>
        <w:t xml:space="preserve"> При нанесении разметки из холодного пластика предусматри-вают защиту нанесенной линии от наездов колес автомобилей на период схватывания слоя материала</w:t>
      </w:r>
      <w:r w:rsidR="002431DE">
        <w:rPr>
          <w:rFonts w:ascii="Times New Roman" w:eastAsia="Calibri" w:hAnsi="Times New Roman" w:cs="Times New Roman"/>
          <w:sz w:val="28"/>
          <w:szCs w:val="28"/>
        </w:rPr>
        <w:t xml:space="preserve"> с использованием направляющих корпусов и вех в соответствии с п.4.3.</w:t>
      </w:r>
      <w:r>
        <w:rPr>
          <w:rFonts w:ascii="Times New Roman" w:eastAsia="Calibri" w:hAnsi="Times New Roman" w:cs="Times New Roman"/>
          <w:sz w:val="28"/>
          <w:szCs w:val="28"/>
        </w:rPr>
        <w:t xml:space="preserve"> </w:t>
      </w:r>
      <w:r w:rsidR="002431DE">
        <w:rPr>
          <w:rFonts w:ascii="Times New Roman" w:eastAsia="Calibri" w:hAnsi="Times New Roman" w:cs="Times New Roman"/>
          <w:sz w:val="28"/>
          <w:szCs w:val="28"/>
        </w:rPr>
        <w:t xml:space="preserve"> </w:t>
      </w:r>
    </w:p>
    <w:p w:rsidR="009E66D0" w:rsidRDefault="009E66D0" w:rsidP="009E66D0">
      <w:pPr>
        <w:spacing w:after="0" w:line="240" w:lineRule="auto"/>
        <w:ind w:firstLine="567"/>
        <w:jc w:val="both"/>
        <w:rPr>
          <w:rFonts w:ascii="Times New Roman" w:eastAsia="Calibri" w:hAnsi="Times New Roman" w:cs="Times New Roman"/>
          <w:sz w:val="28"/>
          <w:szCs w:val="28"/>
        </w:rPr>
      </w:pPr>
    </w:p>
    <w:p w:rsidR="009E66D0" w:rsidRDefault="009E66D0" w:rsidP="009E66D0">
      <w:pPr>
        <w:spacing w:after="0" w:line="240" w:lineRule="auto"/>
        <w:ind w:firstLine="567"/>
        <w:jc w:val="both"/>
        <w:rPr>
          <w:rFonts w:ascii="Times New Roman" w:eastAsia="Calibri" w:hAnsi="Times New Roman" w:cs="Times New Roman"/>
          <w:b/>
          <w:sz w:val="28"/>
          <w:szCs w:val="28"/>
        </w:rPr>
      </w:pPr>
      <w:r w:rsidRPr="00B11FE8">
        <w:rPr>
          <w:rFonts w:ascii="Times New Roman" w:eastAsia="Calibri" w:hAnsi="Times New Roman" w:cs="Times New Roman"/>
          <w:b/>
          <w:sz w:val="28"/>
          <w:szCs w:val="28"/>
        </w:rPr>
        <w:t>5.7 Нанесение разметки из полимерных лент</w:t>
      </w:r>
    </w:p>
    <w:p w:rsidR="009E66D0" w:rsidRPr="00B11FE8" w:rsidRDefault="009E66D0" w:rsidP="009E66D0">
      <w:pPr>
        <w:spacing w:after="0" w:line="240" w:lineRule="auto"/>
        <w:ind w:firstLine="567"/>
        <w:jc w:val="both"/>
        <w:rPr>
          <w:rFonts w:ascii="Times New Roman" w:eastAsia="Calibri" w:hAnsi="Times New Roman" w:cs="Times New Roman"/>
          <w:b/>
          <w:sz w:val="28"/>
          <w:szCs w:val="28"/>
        </w:rPr>
      </w:pP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5.7.1 Полимерные ленты для дорожной разметки должны соответствовать требованиям</w:t>
      </w:r>
      <w:r w:rsidR="002431DE">
        <w:rPr>
          <w:rFonts w:ascii="Times New Roman" w:eastAsia="Calibri" w:hAnsi="Times New Roman" w:cs="Times New Roman"/>
          <w:sz w:val="28"/>
          <w:szCs w:val="28"/>
        </w:rPr>
        <w:t xml:space="preserve"> раздела 6 </w:t>
      </w:r>
      <w:r>
        <w:rPr>
          <w:rFonts w:ascii="Times New Roman" w:eastAsia="Calibri" w:hAnsi="Times New Roman" w:cs="Times New Roman"/>
          <w:sz w:val="28"/>
          <w:szCs w:val="28"/>
        </w:rPr>
        <w:t xml:space="preserve"> ГОСТ Р 54306.</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5.7.2 Для разметки следует использовать полимерные ленты, имеющие клеевой слой на нижней поверхности и фотометрические характеристики (коэффициент яркости, коэффициент световозвращения и коэффициент дневной видимости), соответствующие требованиям п.6.2.1 ГОСТ Р 52289 в зависимости от дорожных условий.</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Нанесение разметки из полимерной ленты следует производить методом ее втапливания в свежеуложенный неостывший слой дорожного покрытия или методом наклеивания.</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5.7.3 Технологию втапливания полимерных лент применяют при укладке нового верхнего слоя асфальтобетонного покрытия. Полимерную ленту рекомендуется укладывать на свежеуложенное асфальтобетонное </w:t>
      </w:r>
      <w:r>
        <w:rPr>
          <w:rFonts w:ascii="Times New Roman" w:eastAsia="Calibri" w:hAnsi="Times New Roman" w:cs="Times New Roman"/>
          <w:sz w:val="28"/>
          <w:szCs w:val="28"/>
        </w:rPr>
        <w:lastRenderedPageBreak/>
        <w:t>покрытие, имеющее температуру от 50ºС до 65ºС</w:t>
      </w:r>
      <w:r w:rsidR="002431DE">
        <w:rPr>
          <w:rFonts w:ascii="Times New Roman" w:eastAsia="Calibri" w:hAnsi="Times New Roman" w:cs="Times New Roman"/>
          <w:sz w:val="28"/>
          <w:szCs w:val="28"/>
        </w:rPr>
        <w:t xml:space="preserve"> при температуре воздуха не менее 20ºС</w:t>
      </w:r>
      <w:r>
        <w:rPr>
          <w:rFonts w:ascii="Times New Roman" w:eastAsia="Calibri" w:hAnsi="Times New Roman" w:cs="Times New Roman"/>
          <w:sz w:val="28"/>
          <w:szCs w:val="28"/>
        </w:rPr>
        <w:t>, с использованием специального механизма – аппликатора или вручную, а затем укатывать дорожным катком</w:t>
      </w:r>
      <w:r w:rsidR="002431DE">
        <w:rPr>
          <w:rFonts w:ascii="Times New Roman" w:eastAsia="Calibri" w:hAnsi="Times New Roman" w:cs="Times New Roman"/>
          <w:sz w:val="28"/>
          <w:szCs w:val="28"/>
        </w:rPr>
        <w:t xml:space="preserve"> массой до 2,0 т</w:t>
      </w:r>
      <w:r>
        <w:rPr>
          <w:rFonts w:ascii="Times New Roman" w:eastAsia="Calibri" w:hAnsi="Times New Roman" w:cs="Times New Roman"/>
          <w:sz w:val="28"/>
          <w:szCs w:val="28"/>
        </w:rPr>
        <w:t xml:space="preserve"> (от 2 проходов до 4 проходов в направлении раскатывания ленты).</w:t>
      </w:r>
    </w:p>
    <w:p w:rsidR="009E66D0" w:rsidRPr="002431DE" w:rsidRDefault="002431DE" w:rsidP="009E66D0">
      <w:pPr>
        <w:spacing w:after="0" w:line="360" w:lineRule="auto"/>
        <w:ind w:firstLine="567"/>
        <w:jc w:val="both"/>
        <w:rPr>
          <w:rFonts w:ascii="Times New Roman" w:eastAsia="Calibri" w:hAnsi="Times New Roman" w:cs="Times New Roman"/>
        </w:rPr>
      </w:pPr>
      <w:r>
        <w:rPr>
          <w:rFonts w:ascii="Times New Roman" w:hAnsi="Times New Roman" w:cs="Times New Roman"/>
        </w:rPr>
        <w:t xml:space="preserve">П р и м е ч а н и е </w:t>
      </w:r>
      <w:r>
        <w:rPr>
          <w:rFonts w:ascii="Times New Roman" w:hAnsi="Times New Roman" w:cs="Times New Roman"/>
          <w:sz w:val="20"/>
          <w:szCs w:val="20"/>
        </w:rPr>
        <w:t xml:space="preserve"> - </w:t>
      </w:r>
      <w:r w:rsidR="009E66D0" w:rsidRPr="002431DE">
        <w:rPr>
          <w:rFonts w:ascii="Times New Roman" w:eastAsia="Calibri" w:hAnsi="Times New Roman" w:cs="Times New Roman"/>
        </w:rPr>
        <w:t>Предварительная разметка в этом случае должна быть выполнена  на горячем дорожном покрытии в процессе его укатки</w:t>
      </w:r>
      <w:r>
        <w:rPr>
          <w:rFonts w:ascii="Times New Roman" w:eastAsia="Calibri" w:hAnsi="Times New Roman" w:cs="Times New Roman"/>
        </w:rPr>
        <w:t>,</w:t>
      </w:r>
      <w:r w:rsidR="009E66D0" w:rsidRPr="002431DE">
        <w:rPr>
          <w:rFonts w:ascii="Times New Roman" w:eastAsia="Calibri" w:hAnsi="Times New Roman" w:cs="Times New Roman"/>
        </w:rPr>
        <w:t xml:space="preserve"> </w:t>
      </w:r>
      <w:r>
        <w:rPr>
          <w:rFonts w:ascii="Times New Roman" w:eastAsia="Calibri" w:hAnsi="Times New Roman" w:cs="Times New Roman"/>
        </w:rPr>
        <w:t xml:space="preserve">а схема </w:t>
      </w:r>
      <w:r w:rsidR="009E66D0" w:rsidRPr="002431DE">
        <w:rPr>
          <w:rFonts w:ascii="Times New Roman" w:eastAsia="Calibri" w:hAnsi="Times New Roman" w:cs="Times New Roman"/>
        </w:rPr>
        <w:t xml:space="preserve"> </w:t>
      </w:r>
      <w:r>
        <w:rPr>
          <w:rFonts w:ascii="Times New Roman" w:eastAsia="Calibri" w:hAnsi="Times New Roman" w:cs="Times New Roman"/>
        </w:rPr>
        <w:t>ограждения</w:t>
      </w:r>
      <w:r w:rsidR="009E66D0" w:rsidRPr="002431DE">
        <w:rPr>
          <w:rFonts w:ascii="Times New Roman" w:eastAsia="Calibri" w:hAnsi="Times New Roman" w:cs="Times New Roman"/>
        </w:rPr>
        <w:t xml:space="preserve"> места производства работ </w:t>
      </w:r>
      <w:r>
        <w:rPr>
          <w:rFonts w:ascii="Times New Roman" w:eastAsia="Calibri" w:hAnsi="Times New Roman" w:cs="Times New Roman"/>
        </w:rPr>
        <w:t xml:space="preserve"> должна соответствовать</w:t>
      </w:r>
      <w:r w:rsidR="009E66D0" w:rsidRPr="002431DE">
        <w:rPr>
          <w:rFonts w:ascii="Times New Roman" w:eastAsia="Calibri" w:hAnsi="Times New Roman" w:cs="Times New Roman"/>
        </w:rPr>
        <w:t xml:space="preserve"> </w:t>
      </w:r>
      <w:r>
        <w:rPr>
          <w:rFonts w:ascii="Times New Roman" w:eastAsia="Calibri" w:hAnsi="Times New Roman" w:cs="Times New Roman"/>
        </w:rPr>
        <w:t xml:space="preserve"> схеме, применяемой </w:t>
      </w:r>
      <w:r w:rsidR="009E66D0" w:rsidRPr="002431DE">
        <w:rPr>
          <w:rFonts w:ascii="Times New Roman" w:eastAsia="Calibri" w:hAnsi="Times New Roman" w:cs="Times New Roman"/>
        </w:rPr>
        <w:t>при укладке асфальтобетонного покрытия.</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5.7.4 Технология наклеивания полимерных лент включает следующие операции: ограждение участка работ в соответствии с п.4.3; нанесение валиком на покрытие специального клея; укладка на подготовленную поверхность полимерной ленты</w:t>
      </w:r>
      <w:r w:rsidR="002431DE">
        <w:rPr>
          <w:rFonts w:ascii="Times New Roman" w:eastAsia="Calibri" w:hAnsi="Times New Roman" w:cs="Times New Roman"/>
          <w:sz w:val="28"/>
          <w:szCs w:val="28"/>
        </w:rPr>
        <w:t>;</w:t>
      </w:r>
      <w:r>
        <w:rPr>
          <w:rFonts w:ascii="Times New Roman" w:eastAsia="Calibri" w:hAnsi="Times New Roman" w:cs="Times New Roman"/>
          <w:sz w:val="28"/>
          <w:szCs w:val="28"/>
        </w:rPr>
        <w:t xml:space="preserve"> прикатка ленты ручным катком или другим методом, указанным в технической документации производителя материала; снятие ограждения.</w:t>
      </w:r>
    </w:p>
    <w:p w:rsidR="009E66D0" w:rsidRDefault="002431DE"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5.7.5 </w:t>
      </w:r>
      <w:r w:rsidR="009E66D0">
        <w:rPr>
          <w:rFonts w:ascii="Times New Roman" w:eastAsia="Calibri" w:hAnsi="Times New Roman" w:cs="Times New Roman"/>
          <w:sz w:val="28"/>
          <w:szCs w:val="28"/>
        </w:rPr>
        <w:t xml:space="preserve">Полимерную ленту </w:t>
      </w:r>
      <w:r>
        <w:rPr>
          <w:rFonts w:ascii="Times New Roman" w:eastAsia="Calibri" w:hAnsi="Times New Roman" w:cs="Times New Roman"/>
          <w:sz w:val="28"/>
          <w:szCs w:val="28"/>
        </w:rPr>
        <w:t>можно</w:t>
      </w:r>
      <w:r w:rsidR="009E66D0">
        <w:rPr>
          <w:rFonts w:ascii="Times New Roman" w:eastAsia="Calibri" w:hAnsi="Times New Roman" w:cs="Times New Roman"/>
          <w:sz w:val="28"/>
          <w:szCs w:val="28"/>
        </w:rPr>
        <w:t xml:space="preserve"> наклеивать на сухое и чистое </w:t>
      </w:r>
      <w:r>
        <w:rPr>
          <w:rFonts w:ascii="Times New Roman" w:eastAsia="Calibri" w:hAnsi="Times New Roman" w:cs="Times New Roman"/>
          <w:sz w:val="28"/>
          <w:szCs w:val="28"/>
        </w:rPr>
        <w:t xml:space="preserve"> асфальтобетонное покрытие, состоящее из плотного мелкозернистого асфальтобетона или песчаного асфальтобетона.</w:t>
      </w:r>
    </w:p>
    <w:p w:rsidR="002431DE" w:rsidRDefault="002431DE"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Приклеивание полимерных лент к дорожным покрытиям из щебеночно-мастичного материала, дорожным покрытиям, состоящим из обработанного битумом щебня или гравия, а также к дорожным </w:t>
      </w:r>
      <w:r w:rsidR="00ED0300">
        <w:rPr>
          <w:rFonts w:ascii="Times New Roman" w:eastAsia="Calibri" w:hAnsi="Times New Roman" w:cs="Times New Roman"/>
          <w:sz w:val="28"/>
          <w:szCs w:val="28"/>
        </w:rPr>
        <w:t>покрытиям, на которых выполнена поверхностная обработка щебнем, обработанным битумом, не допускается из-за плохой адгезии ленты к шероховатым поверхностям дорожных покрытий.</w:t>
      </w:r>
    </w:p>
    <w:p w:rsidR="00ED0300" w:rsidRDefault="00ED0300" w:rsidP="009E66D0">
      <w:pPr>
        <w:spacing w:after="0" w:line="240" w:lineRule="auto"/>
        <w:ind w:firstLine="567"/>
        <w:jc w:val="both"/>
        <w:rPr>
          <w:rFonts w:ascii="Times New Roman" w:eastAsia="Calibri" w:hAnsi="Times New Roman" w:cs="Times New Roman"/>
          <w:b/>
          <w:sz w:val="28"/>
          <w:szCs w:val="28"/>
        </w:rPr>
      </w:pPr>
    </w:p>
    <w:p w:rsidR="009E66D0" w:rsidRDefault="009E66D0" w:rsidP="009E66D0">
      <w:pPr>
        <w:spacing w:after="0" w:line="240" w:lineRule="auto"/>
        <w:ind w:firstLine="567"/>
        <w:jc w:val="both"/>
        <w:rPr>
          <w:rFonts w:ascii="Times New Roman" w:eastAsia="Calibri" w:hAnsi="Times New Roman" w:cs="Times New Roman"/>
          <w:b/>
          <w:sz w:val="28"/>
          <w:szCs w:val="28"/>
        </w:rPr>
      </w:pPr>
      <w:r w:rsidRPr="000936D5">
        <w:rPr>
          <w:rFonts w:ascii="Times New Roman" w:eastAsia="Calibri" w:hAnsi="Times New Roman" w:cs="Times New Roman"/>
          <w:b/>
          <w:sz w:val="28"/>
          <w:szCs w:val="28"/>
        </w:rPr>
        <w:t>5.8 Нанесение световозвращающего материала</w:t>
      </w:r>
    </w:p>
    <w:p w:rsidR="009E66D0" w:rsidRDefault="009E66D0" w:rsidP="009E66D0">
      <w:pPr>
        <w:spacing w:after="0" w:line="240" w:lineRule="auto"/>
        <w:ind w:firstLine="567"/>
        <w:jc w:val="both"/>
        <w:rPr>
          <w:rFonts w:ascii="Times New Roman" w:eastAsia="Calibri" w:hAnsi="Times New Roman" w:cs="Times New Roman"/>
          <w:b/>
          <w:sz w:val="28"/>
          <w:szCs w:val="28"/>
        </w:rPr>
      </w:pP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5.8.1 В качестве световозвращающего материала для обеспечения видимости разметки в темное время суток применяют микростеклошарики, соответствующие требованиям</w:t>
      </w:r>
      <w:r w:rsidR="00ED0300">
        <w:rPr>
          <w:rFonts w:ascii="Times New Roman" w:eastAsia="Calibri" w:hAnsi="Times New Roman" w:cs="Times New Roman"/>
          <w:sz w:val="28"/>
          <w:szCs w:val="28"/>
        </w:rPr>
        <w:t xml:space="preserve"> разделов 5 и 6</w:t>
      </w:r>
      <w:r>
        <w:rPr>
          <w:rFonts w:ascii="Times New Roman" w:eastAsia="Calibri" w:hAnsi="Times New Roman" w:cs="Times New Roman"/>
          <w:sz w:val="28"/>
          <w:szCs w:val="28"/>
        </w:rPr>
        <w:t xml:space="preserve"> ГОСТ Р 53172.</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5.8.2 Нанесение микростеклошариков на поверхность линий разметки проводят в автоматизированном режиме специальным пневматическим распределителем, входящим в комплект разметочных машин.</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5.8.3 Перед началом работы микростеклошарики через сито </w:t>
      </w:r>
      <w:r w:rsidR="00ED0300">
        <w:rPr>
          <w:rFonts w:ascii="Times New Roman" w:eastAsia="Calibri" w:hAnsi="Times New Roman" w:cs="Times New Roman"/>
          <w:sz w:val="28"/>
          <w:szCs w:val="28"/>
        </w:rPr>
        <w:t xml:space="preserve">с сеткой №2 по ГОСТ 6613 </w:t>
      </w:r>
      <w:r>
        <w:rPr>
          <w:rFonts w:ascii="Times New Roman" w:eastAsia="Calibri" w:hAnsi="Times New Roman" w:cs="Times New Roman"/>
          <w:sz w:val="28"/>
          <w:szCs w:val="28"/>
        </w:rPr>
        <w:t>засыпают в емкость разметочной машины. Если микростеклошарики потеряли сыпучесть из-за попадания влаги, их нельзя использовать без предварительного просушивания до достижения легкосыпучего состояния.</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процессе работы разметочной машины микростеклошарики под давлением воздуха через форсунку, расположенную позади устройства, формирующего основной разметочный материал, наносят на поверхность линии разметки. </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Расход микростеклошариков регулируют давлением воздуха в распределителе, а ширину россыпи – высотой расположения форсунки.</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5.8.4 При ручном нанесении дорожной разметки микростеклошарики также наносят вручную или с использованием специальных ручных пневматических пистолетов.</w:t>
      </w:r>
    </w:p>
    <w:p w:rsidR="009E66D0" w:rsidRDefault="009E66D0" w:rsidP="009E66D0">
      <w:pPr>
        <w:spacing w:after="0" w:line="240" w:lineRule="auto"/>
        <w:ind w:firstLine="567"/>
        <w:jc w:val="both"/>
        <w:rPr>
          <w:rFonts w:ascii="Times New Roman" w:eastAsia="Calibri" w:hAnsi="Times New Roman" w:cs="Times New Roman"/>
          <w:sz w:val="28"/>
          <w:szCs w:val="28"/>
        </w:rPr>
      </w:pPr>
    </w:p>
    <w:p w:rsidR="009E66D0" w:rsidRDefault="009E66D0" w:rsidP="009E66D0">
      <w:pPr>
        <w:spacing w:after="0" w:line="240" w:lineRule="auto"/>
        <w:ind w:firstLine="567"/>
        <w:jc w:val="both"/>
        <w:rPr>
          <w:rFonts w:ascii="Times New Roman" w:eastAsia="Calibri" w:hAnsi="Times New Roman" w:cs="Times New Roman"/>
          <w:b/>
          <w:sz w:val="28"/>
          <w:szCs w:val="28"/>
        </w:rPr>
      </w:pPr>
      <w:r w:rsidRPr="00637D74">
        <w:rPr>
          <w:rFonts w:ascii="Times New Roman" w:eastAsia="Calibri" w:hAnsi="Times New Roman" w:cs="Times New Roman"/>
          <w:b/>
          <w:sz w:val="28"/>
          <w:szCs w:val="28"/>
        </w:rPr>
        <w:t>5.9 Нанесение фрикционного материала</w:t>
      </w:r>
    </w:p>
    <w:p w:rsidR="009E66D0" w:rsidRDefault="009E66D0" w:rsidP="009E66D0">
      <w:pPr>
        <w:spacing w:after="0" w:line="240" w:lineRule="auto"/>
        <w:ind w:firstLine="567"/>
        <w:jc w:val="both"/>
        <w:rPr>
          <w:rFonts w:ascii="Times New Roman" w:eastAsia="Calibri" w:hAnsi="Times New Roman" w:cs="Times New Roman"/>
          <w:b/>
          <w:sz w:val="28"/>
          <w:szCs w:val="28"/>
        </w:rPr>
      </w:pP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5.9.1 Нанесение фрикционного материала на линии горизонтальной дорожной разметки с целью повышения сцепления шин автомобиля с поверхностью разметки рекомендуется выполнять </w:t>
      </w:r>
      <w:r w:rsidR="00AE1B4E">
        <w:rPr>
          <w:rFonts w:ascii="Times New Roman" w:eastAsia="Calibri" w:hAnsi="Times New Roman" w:cs="Times New Roman"/>
          <w:sz w:val="28"/>
          <w:szCs w:val="28"/>
        </w:rPr>
        <w:t>в местах, определённых по контракту.</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5.9.</w:t>
      </w:r>
      <w:r w:rsidR="00AE1B4E">
        <w:rPr>
          <w:rFonts w:ascii="Times New Roman" w:eastAsia="Calibri" w:hAnsi="Times New Roman" w:cs="Times New Roman"/>
          <w:sz w:val="28"/>
          <w:szCs w:val="28"/>
        </w:rPr>
        <w:t xml:space="preserve">2 </w:t>
      </w:r>
      <w:r>
        <w:rPr>
          <w:rFonts w:ascii="Times New Roman" w:eastAsia="Calibri" w:hAnsi="Times New Roman" w:cs="Times New Roman"/>
          <w:sz w:val="28"/>
          <w:szCs w:val="28"/>
        </w:rPr>
        <w:t xml:space="preserve"> В качестве фрикционного материала для повышения сцепления колес автомобиля с линией разметки применяют частицы дробленных светлых прочных горных пород (например, кварца</w:t>
      </w:r>
      <w:r w:rsidR="00AE1B4E">
        <w:rPr>
          <w:rFonts w:ascii="Times New Roman" w:eastAsia="Calibri" w:hAnsi="Times New Roman" w:cs="Times New Roman"/>
          <w:sz w:val="28"/>
          <w:szCs w:val="28"/>
        </w:rPr>
        <w:t xml:space="preserve"> с твердостью по Шору от 7 ед. до 8 ед.</w:t>
      </w:r>
      <w:r>
        <w:rPr>
          <w:rFonts w:ascii="Times New Roman" w:eastAsia="Calibri" w:hAnsi="Times New Roman" w:cs="Times New Roman"/>
          <w:sz w:val="28"/>
          <w:szCs w:val="28"/>
        </w:rPr>
        <w:t>) размером от 0,5мм до 1,0 мм</w:t>
      </w:r>
      <w:r w:rsidR="00AE1B4E">
        <w:rPr>
          <w:rFonts w:ascii="Times New Roman" w:eastAsia="Calibri" w:hAnsi="Times New Roman" w:cs="Times New Roman"/>
          <w:sz w:val="28"/>
          <w:szCs w:val="28"/>
        </w:rPr>
        <w:t xml:space="preserve">, имеющих коэффициент </w:t>
      </w:r>
      <w:r w:rsidR="00670E64">
        <w:rPr>
          <w:rFonts w:ascii="Times New Roman" w:eastAsia="Calibri" w:hAnsi="Times New Roman" w:cs="Times New Roman"/>
          <w:sz w:val="28"/>
          <w:szCs w:val="28"/>
        </w:rPr>
        <w:t>яркости</w:t>
      </w:r>
      <w:r w:rsidR="00AE1B4E">
        <w:rPr>
          <w:rFonts w:ascii="Times New Roman" w:eastAsia="Calibri" w:hAnsi="Times New Roman" w:cs="Times New Roman"/>
          <w:sz w:val="28"/>
          <w:szCs w:val="28"/>
        </w:rPr>
        <w:t xml:space="preserve"> по ГОСТ 52575 не ниже 70%</w:t>
      </w:r>
      <w:r>
        <w:rPr>
          <w:rFonts w:ascii="Times New Roman" w:eastAsia="Calibri" w:hAnsi="Times New Roman" w:cs="Times New Roman"/>
          <w:sz w:val="28"/>
          <w:szCs w:val="28"/>
        </w:rPr>
        <w:t>.</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5.9.</w:t>
      </w:r>
      <w:r w:rsidR="00AE1B4E">
        <w:rPr>
          <w:rFonts w:ascii="Times New Roman" w:eastAsia="Calibri" w:hAnsi="Times New Roman" w:cs="Times New Roman"/>
          <w:sz w:val="28"/>
          <w:szCs w:val="28"/>
        </w:rPr>
        <w:t>3</w:t>
      </w:r>
      <w:r>
        <w:rPr>
          <w:rFonts w:ascii="Times New Roman" w:eastAsia="Calibri" w:hAnsi="Times New Roman" w:cs="Times New Roman"/>
          <w:sz w:val="28"/>
          <w:szCs w:val="28"/>
        </w:rPr>
        <w:t xml:space="preserve"> Фрикционные материалы используют в смеси с микростекло-шариками в количестве до 25% массы последних.</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5.9.</w:t>
      </w:r>
      <w:r w:rsidR="00AE1B4E">
        <w:rPr>
          <w:rFonts w:ascii="Times New Roman" w:eastAsia="Calibri" w:hAnsi="Times New Roman" w:cs="Times New Roman"/>
          <w:sz w:val="28"/>
          <w:szCs w:val="28"/>
        </w:rPr>
        <w:t>4</w:t>
      </w:r>
      <w:r>
        <w:rPr>
          <w:rFonts w:ascii="Times New Roman" w:eastAsia="Calibri" w:hAnsi="Times New Roman" w:cs="Times New Roman"/>
          <w:sz w:val="28"/>
          <w:szCs w:val="28"/>
        </w:rPr>
        <w:t xml:space="preserve"> Нанесение смеси микростеклошариков с фрикционным матери-алом производят аналогично нанесению микростекоршариков (п.5.8.2 – 5.8.4).</w:t>
      </w:r>
    </w:p>
    <w:p w:rsidR="009E66D0" w:rsidRDefault="009E66D0" w:rsidP="009E66D0">
      <w:pPr>
        <w:spacing w:after="0" w:line="360" w:lineRule="auto"/>
        <w:ind w:firstLine="567"/>
        <w:jc w:val="both"/>
        <w:rPr>
          <w:rFonts w:ascii="Times New Roman" w:eastAsia="Calibri" w:hAnsi="Times New Roman" w:cs="Times New Roman"/>
          <w:b/>
          <w:sz w:val="28"/>
          <w:szCs w:val="28"/>
        </w:rPr>
      </w:pPr>
    </w:p>
    <w:p w:rsidR="009E66D0" w:rsidRDefault="009E66D0" w:rsidP="009E66D0">
      <w:pPr>
        <w:spacing w:after="0" w:line="240" w:lineRule="auto"/>
        <w:ind w:firstLine="567"/>
        <w:jc w:val="both"/>
        <w:rPr>
          <w:rFonts w:ascii="Times New Roman" w:eastAsia="Calibri" w:hAnsi="Times New Roman" w:cs="Times New Roman"/>
          <w:b/>
          <w:sz w:val="28"/>
          <w:szCs w:val="28"/>
        </w:rPr>
      </w:pPr>
      <w:r w:rsidRPr="00766BD2">
        <w:rPr>
          <w:rFonts w:ascii="Times New Roman" w:eastAsia="Calibri" w:hAnsi="Times New Roman" w:cs="Times New Roman"/>
          <w:b/>
          <w:sz w:val="28"/>
          <w:szCs w:val="28"/>
        </w:rPr>
        <w:t>5.10 Нанесение структурной и профилированной разметки</w:t>
      </w:r>
    </w:p>
    <w:p w:rsidR="009E66D0" w:rsidRDefault="009E66D0" w:rsidP="009E66D0">
      <w:pPr>
        <w:spacing w:after="0" w:line="240" w:lineRule="auto"/>
        <w:ind w:firstLine="567"/>
        <w:jc w:val="both"/>
        <w:rPr>
          <w:rFonts w:ascii="Times New Roman" w:eastAsia="Calibri" w:hAnsi="Times New Roman" w:cs="Times New Roman"/>
          <w:b/>
          <w:sz w:val="28"/>
          <w:szCs w:val="28"/>
        </w:rPr>
      </w:pP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5.10.1 Структурную и профилированную разметку выполняют из термопластиков и холодных пластиков с применением экструдерной или гравитационной технологии нанесения.</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5.10.2 Для нанесения структурной разметки в виде капель с приме-нением экструдерной технологии применя</w:t>
      </w:r>
      <w:r w:rsidR="00AE1B4E">
        <w:rPr>
          <w:rFonts w:ascii="Times New Roman" w:eastAsia="Calibri" w:hAnsi="Times New Roman" w:cs="Times New Roman"/>
          <w:sz w:val="28"/>
          <w:szCs w:val="28"/>
        </w:rPr>
        <w:t>ют</w:t>
      </w:r>
      <w:r>
        <w:rPr>
          <w:rFonts w:ascii="Times New Roman" w:eastAsia="Calibri" w:hAnsi="Times New Roman" w:cs="Times New Roman"/>
          <w:sz w:val="28"/>
          <w:szCs w:val="28"/>
        </w:rPr>
        <w:t xml:space="preserve"> разметочную машину, содержащую вращающийся перфорированный барабан, расположенный перед щелевыми заслонками.</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Для нанесения профилированной разметки с применением гравитационной технологии  применя</w:t>
      </w:r>
      <w:r w:rsidR="00AE1B4E">
        <w:rPr>
          <w:rFonts w:ascii="Times New Roman" w:eastAsia="Calibri" w:hAnsi="Times New Roman" w:cs="Times New Roman"/>
          <w:sz w:val="28"/>
          <w:szCs w:val="28"/>
        </w:rPr>
        <w:t>ют</w:t>
      </w:r>
      <w:r>
        <w:rPr>
          <w:rFonts w:ascii="Times New Roman" w:eastAsia="Calibri" w:hAnsi="Times New Roman" w:cs="Times New Roman"/>
          <w:sz w:val="28"/>
          <w:szCs w:val="28"/>
        </w:rPr>
        <w:t xml:space="preserve"> разметочную машину, имеющую в задней части каретки перемещающуюся заслонку, периодически поднимающуюся для локального увеличения толщины линии разметки. </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5.10.3 Технология производства работ и требования к разметочным материалам при нанесении структурной и профилированной разметки должны быть аналогичны технологиям и требованиям, изложенным в п. 5.5 для термопластиков и в 5.6 для холодных пластиков.</w:t>
      </w:r>
    </w:p>
    <w:p w:rsidR="009E66D0" w:rsidRDefault="009E66D0" w:rsidP="009E66D0">
      <w:pPr>
        <w:spacing w:after="0" w:line="360" w:lineRule="auto"/>
        <w:ind w:firstLine="567"/>
        <w:jc w:val="both"/>
        <w:rPr>
          <w:rFonts w:ascii="Times New Roman" w:eastAsia="Calibri" w:hAnsi="Times New Roman" w:cs="Times New Roman"/>
          <w:b/>
          <w:sz w:val="28"/>
          <w:szCs w:val="28"/>
        </w:rPr>
      </w:pPr>
    </w:p>
    <w:p w:rsidR="009E66D0" w:rsidRDefault="009E66D0" w:rsidP="009E66D0">
      <w:pPr>
        <w:spacing w:after="0" w:line="240" w:lineRule="auto"/>
        <w:ind w:firstLine="567"/>
        <w:jc w:val="both"/>
        <w:rPr>
          <w:rFonts w:ascii="Times New Roman" w:eastAsia="Calibri" w:hAnsi="Times New Roman" w:cs="Times New Roman"/>
          <w:b/>
          <w:sz w:val="28"/>
          <w:szCs w:val="28"/>
        </w:rPr>
      </w:pPr>
      <w:r w:rsidRPr="00766BD2">
        <w:rPr>
          <w:rFonts w:ascii="Times New Roman" w:eastAsia="Calibri" w:hAnsi="Times New Roman" w:cs="Times New Roman"/>
          <w:b/>
          <w:sz w:val="28"/>
          <w:szCs w:val="28"/>
        </w:rPr>
        <w:t>5.11 Нанесение вертикальной дорожной разметки</w:t>
      </w:r>
    </w:p>
    <w:p w:rsidR="009E66D0" w:rsidRDefault="009E66D0" w:rsidP="009E66D0">
      <w:pPr>
        <w:spacing w:after="0" w:line="240" w:lineRule="auto"/>
        <w:ind w:firstLine="567"/>
        <w:jc w:val="both"/>
        <w:rPr>
          <w:rFonts w:ascii="Times New Roman" w:eastAsia="Calibri" w:hAnsi="Times New Roman" w:cs="Times New Roman"/>
          <w:b/>
          <w:sz w:val="28"/>
          <w:szCs w:val="28"/>
        </w:rPr>
      </w:pP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5.11.1 Вертикальную дорожную разметку выполняют из красок белого и черного цвета, соответствующих требованиям п.5.1 ГОСТ Р 52575.</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5.11.2 Вертикальную дорожную разметку наносят вручную, аналогично п.5.4.</w:t>
      </w:r>
      <w:r w:rsidR="00AE1B4E">
        <w:rPr>
          <w:rFonts w:ascii="Times New Roman" w:eastAsia="Calibri" w:hAnsi="Times New Roman" w:cs="Times New Roman"/>
          <w:sz w:val="28"/>
          <w:szCs w:val="28"/>
        </w:rPr>
        <w:t>15</w:t>
      </w:r>
      <w:r>
        <w:rPr>
          <w:rFonts w:ascii="Times New Roman" w:eastAsia="Calibri" w:hAnsi="Times New Roman" w:cs="Times New Roman"/>
          <w:sz w:val="28"/>
          <w:szCs w:val="28"/>
        </w:rPr>
        <w:t xml:space="preserve"> настоящего стандарта.</w:t>
      </w:r>
    </w:p>
    <w:p w:rsidR="009E66D0" w:rsidRDefault="009E66D0" w:rsidP="009E66D0">
      <w:pPr>
        <w:spacing w:after="0" w:line="360" w:lineRule="auto"/>
        <w:ind w:firstLine="567"/>
        <w:jc w:val="both"/>
        <w:rPr>
          <w:rFonts w:ascii="Times New Roman" w:eastAsia="Calibri" w:hAnsi="Times New Roman" w:cs="Times New Roman"/>
          <w:sz w:val="28"/>
          <w:szCs w:val="28"/>
        </w:rPr>
      </w:pPr>
    </w:p>
    <w:p w:rsidR="009E66D0" w:rsidRDefault="009E66D0" w:rsidP="009E66D0">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b/>
          <w:sz w:val="28"/>
          <w:szCs w:val="28"/>
        </w:rPr>
        <w:t xml:space="preserve">6 Контроль соответствия требованиям к производству работ  </w:t>
      </w:r>
    </w:p>
    <w:p w:rsidR="009E66D0" w:rsidRDefault="009E66D0" w:rsidP="009E66D0">
      <w:pPr>
        <w:spacing w:after="0" w:line="240" w:lineRule="auto"/>
        <w:ind w:firstLine="567"/>
        <w:jc w:val="both"/>
        <w:rPr>
          <w:rFonts w:ascii="Times New Roman" w:eastAsia="Calibri" w:hAnsi="Times New Roman" w:cs="Times New Roman"/>
          <w:sz w:val="28"/>
          <w:szCs w:val="28"/>
        </w:rPr>
      </w:pP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6.1 Контроль соответствия требованиям к производству работ по нанесению разметки подразделяют на 4 стадии: входной, операционный, приемочный и эксплуатационный </w:t>
      </w:r>
      <w:r w:rsidRPr="003B5194">
        <w:rPr>
          <w:rFonts w:ascii="Times New Roman" w:eastAsia="Calibri" w:hAnsi="Times New Roman" w:cs="Times New Roman"/>
          <w:sz w:val="28"/>
          <w:szCs w:val="28"/>
        </w:rPr>
        <w:t>[</w:t>
      </w:r>
      <w:r w:rsidR="00AE1B4E">
        <w:rPr>
          <w:rFonts w:ascii="Times New Roman" w:eastAsia="Calibri" w:hAnsi="Times New Roman" w:cs="Times New Roman"/>
          <w:sz w:val="28"/>
          <w:szCs w:val="28"/>
        </w:rPr>
        <w:t>9</w:t>
      </w:r>
      <w:r w:rsidRPr="003B5194">
        <w:rPr>
          <w:rFonts w:ascii="Times New Roman" w:eastAsia="Calibri" w:hAnsi="Times New Roman" w:cs="Times New Roman"/>
          <w:sz w:val="28"/>
          <w:szCs w:val="28"/>
        </w:rPr>
        <w:t>]</w:t>
      </w:r>
      <w:r>
        <w:rPr>
          <w:rFonts w:ascii="Times New Roman" w:eastAsia="Calibri" w:hAnsi="Times New Roman" w:cs="Times New Roman"/>
          <w:sz w:val="28"/>
          <w:szCs w:val="28"/>
        </w:rPr>
        <w:t>.</w:t>
      </w:r>
    </w:p>
    <w:p w:rsidR="00EB7DB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6.2 Входной контроль проводят </w:t>
      </w:r>
      <w:r w:rsidR="00AE1B4E">
        <w:rPr>
          <w:rFonts w:ascii="Times New Roman" w:eastAsia="Calibri" w:hAnsi="Times New Roman" w:cs="Times New Roman"/>
          <w:sz w:val="28"/>
          <w:szCs w:val="28"/>
        </w:rPr>
        <w:t>для</w:t>
      </w:r>
      <w:r>
        <w:rPr>
          <w:rFonts w:ascii="Times New Roman" w:eastAsia="Calibri" w:hAnsi="Times New Roman" w:cs="Times New Roman"/>
          <w:sz w:val="28"/>
          <w:szCs w:val="28"/>
        </w:rPr>
        <w:t xml:space="preserve"> подтверждения соответствия качества </w:t>
      </w:r>
      <w:r w:rsidR="00AE1B4E">
        <w:rPr>
          <w:rFonts w:ascii="Times New Roman" w:eastAsia="Calibri" w:hAnsi="Times New Roman" w:cs="Times New Roman"/>
          <w:sz w:val="28"/>
          <w:szCs w:val="28"/>
        </w:rPr>
        <w:t>красок, термопластиков</w:t>
      </w:r>
      <w:r w:rsidR="00EB7DB0">
        <w:rPr>
          <w:rFonts w:ascii="Times New Roman" w:eastAsia="Calibri" w:hAnsi="Times New Roman" w:cs="Times New Roman"/>
          <w:sz w:val="28"/>
          <w:szCs w:val="28"/>
        </w:rPr>
        <w:t>, спрей-пластиков и холодных пластиков</w:t>
      </w:r>
      <w:r>
        <w:rPr>
          <w:rFonts w:ascii="Times New Roman" w:eastAsia="Calibri" w:hAnsi="Times New Roman" w:cs="Times New Roman"/>
          <w:sz w:val="28"/>
          <w:szCs w:val="28"/>
        </w:rPr>
        <w:t xml:space="preserve"> требованиям ГОСТ Р 52575, </w:t>
      </w:r>
      <w:r w:rsidR="00EB7DB0">
        <w:rPr>
          <w:rFonts w:ascii="Times New Roman" w:eastAsia="Calibri" w:hAnsi="Times New Roman" w:cs="Times New Roman"/>
          <w:sz w:val="28"/>
          <w:szCs w:val="28"/>
        </w:rPr>
        <w:t xml:space="preserve">качества штучных форм разметки требованиям </w:t>
      </w:r>
      <w:r>
        <w:rPr>
          <w:rFonts w:ascii="Times New Roman" w:eastAsia="Calibri" w:hAnsi="Times New Roman" w:cs="Times New Roman"/>
          <w:sz w:val="28"/>
          <w:szCs w:val="28"/>
        </w:rPr>
        <w:t>ГОСТ Р 53170,</w:t>
      </w:r>
      <w:r w:rsidR="00EB7DB0">
        <w:rPr>
          <w:rFonts w:ascii="Times New Roman" w:eastAsia="Calibri" w:hAnsi="Times New Roman" w:cs="Times New Roman"/>
          <w:sz w:val="28"/>
          <w:szCs w:val="28"/>
        </w:rPr>
        <w:t xml:space="preserve"> качества микрошариков требованиям</w:t>
      </w:r>
      <w:r>
        <w:rPr>
          <w:rFonts w:ascii="Times New Roman" w:eastAsia="Calibri" w:hAnsi="Times New Roman" w:cs="Times New Roman"/>
          <w:sz w:val="28"/>
          <w:szCs w:val="28"/>
        </w:rPr>
        <w:t xml:space="preserve"> ГОСТ Р 53172, </w:t>
      </w:r>
      <w:r w:rsidR="00EB7DB0">
        <w:rPr>
          <w:rFonts w:ascii="Times New Roman" w:eastAsia="Calibri" w:hAnsi="Times New Roman" w:cs="Times New Roman"/>
          <w:sz w:val="28"/>
          <w:szCs w:val="28"/>
        </w:rPr>
        <w:t xml:space="preserve"> качества полимерных лент требованиям </w:t>
      </w:r>
      <w:r>
        <w:rPr>
          <w:rFonts w:ascii="Times New Roman" w:eastAsia="Calibri" w:hAnsi="Times New Roman" w:cs="Times New Roman"/>
          <w:sz w:val="28"/>
          <w:szCs w:val="28"/>
        </w:rPr>
        <w:t>ГОСТ Р 54306</w:t>
      </w:r>
      <w:r w:rsidR="00EB7DB0">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00EB7DB0">
        <w:rPr>
          <w:rFonts w:ascii="Times New Roman" w:eastAsia="Calibri" w:hAnsi="Times New Roman" w:cs="Times New Roman"/>
          <w:sz w:val="28"/>
          <w:szCs w:val="28"/>
        </w:rPr>
        <w:t xml:space="preserve"> </w:t>
      </w:r>
    </w:p>
    <w:p w:rsidR="00EB7DB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Испытания материалов для разметки проводят </w:t>
      </w:r>
      <w:r w:rsidR="00EB7DB0">
        <w:rPr>
          <w:rFonts w:ascii="Times New Roman" w:eastAsia="Calibri" w:hAnsi="Times New Roman" w:cs="Times New Roman"/>
          <w:sz w:val="28"/>
          <w:szCs w:val="28"/>
        </w:rPr>
        <w:t xml:space="preserve">с соблюдением </w:t>
      </w:r>
      <w:r>
        <w:rPr>
          <w:rFonts w:ascii="Times New Roman" w:eastAsia="Calibri" w:hAnsi="Times New Roman" w:cs="Times New Roman"/>
          <w:sz w:val="28"/>
          <w:szCs w:val="28"/>
        </w:rPr>
        <w:t>требовани</w:t>
      </w:r>
      <w:r w:rsidR="00EB7DB0">
        <w:rPr>
          <w:rFonts w:ascii="Times New Roman" w:eastAsia="Calibri" w:hAnsi="Times New Roman" w:cs="Times New Roman"/>
          <w:sz w:val="28"/>
          <w:szCs w:val="28"/>
        </w:rPr>
        <w:t>й следующих стандартов:</w:t>
      </w:r>
    </w:p>
    <w:p w:rsidR="00EB7DB0" w:rsidRDefault="00EB7DB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9E66D0">
        <w:rPr>
          <w:rFonts w:ascii="Times New Roman" w:eastAsia="Calibri" w:hAnsi="Times New Roman" w:cs="Times New Roman"/>
          <w:sz w:val="28"/>
          <w:szCs w:val="28"/>
        </w:rPr>
        <w:t xml:space="preserve"> ГОСТ Р 52576</w:t>
      </w:r>
      <w:r>
        <w:rPr>
          <w:rFonts w:ascii="Times New Roman" w:eastAsia="Calibri" w:hAnsi="Times New Roman" w:cs="Times New Roman"/>
          <w:sz w:val="28"/>
          <w:szCs w:val="28"/>
        </w:rPr>
        <w:t xml:space="preserve"> – для красок, термопластиков, холодных пластиков, спрей-пластиков;</w:t>
      </w:r>
    </w:p>
    <w:p w:rsidR="00EB7DB0" w:rsidRDefault="00EB7DB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9E66D0">
        <w:rPr>
          <w:rFonts w:ascii="Times New Roman" w:eastAsia="Calibri" w:hAnsi="Times New Roman" w:cs="Times New Roman"/>
          <w:sz w:val="28"/>
          <w:szCs w:val="28"/>
        </w:rPr>
        <w:t xml:space="preserve"> ГОСТ Р 53171</w:t>
      </w:r>
      <w:r>
        <w:rPr>
          <w:rFonts w:ascii="Times New Roman" w:eastAsia="Calibri" w:hAnsi="Times New Roman" w:cs="Times New Roman"/>
          <w:sz w:val="28"/>
          <w:szCs w:val="28"/>
        </w:rPr>
        <w:t xml:space="preserve"> – для  штучных форм разметки;</w:t>
      </w:r>
    </w:p>
    <w:p w:rsidR="00EB7DB0" w:rsidRDefault="00EB7DB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9E66D0">
        <w:rPr>
          <w:rFonts w:ascii="Times New Roman" w:eastAsia="Calibri" w:hAnsi="Times New Roman" w:cs="Times New Roman"/>
          <w:sz w:val="28"/>
          <w:szCs w:val="28"/>
        </w:rPr>
        <w:t xml:space="preserve"> ГОСТ Р 53173</w:t>
      </w:r>
      <w:r>
        <w:rPr>
          <w:rFonts w:ascii="Times New Roman" w:eastAsia="Calibri" w:hAnsi="Times New Roman" w:cs="Times New Roman"/>
          <w:sz w:val="28"/>
          <w:szCs w:val="28"/>
        </w:rPr>
        <w:t xml:space="preserve"> – для микростеклошариков;</w:t>
      </w:r>
    </w:p>
    <w:p w:rsidR="009E66D0" w:rsidRDefault="00EB7DB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9E66D0">
        <w:rPr>
          <w:rFonts w:ascii="Times New Roman" w:eastAsia="Calibri" w:hAnsi="Times New Roman" w:cs="Times New Roman"/>
          <w:sz w:val="28"/>
          <w:szCs w:val="28"/>
        </w:rPr>
        <w:t xml:space="preserve"> ГОСТ Р 54307</w:t>
      </w:r>
      <w:r w:rsidR="005E243F">
        <w:rPr>
          <w:rFonts w:ascii="Times New Roman" w:eastAsia="Calibri" w:hAnsi="Times New Roman" w:cs="Times New Roman"/>
          <w:sz w:val="28"/>
          <w:szCs w:val="28"/>
        </w:rPr>
        <w:t xml:space="preserve"> – для полимерных лент</w:t>
      </w:r>
      <w:r w:rsidR="009E66D0">
        <w:rPr>
          <w:rFonts w:ascii="Times New Roman" w:eastAsia="Calibri" w:hAnsi="Times New Roman" w:cs="Times New Roman"/>
          <w:sz w:val="28"/>
          <w:szCs w:val="28"/>
        </w:rPr>
        <w:t>.</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Ориентировочный объем входного контроля должен составлять не менее: для краски – 1 проба</w:t>
      </w:r>
      <w:r w:rsidR="005E243F">
        <w:rPr>
          <w:rFonts w:ascii="Times New Roman" w:eastAsia="Calibri" w:hAnsi="Times New Roman" w:cs="Times New Roman"/>
          <w:sz w:val="28"/>
          <w:szCs w:val="28"/>
        </w:rPr>
        <w:t xml:space="preserve"> 2,0 кг</w:t>
      </w:r>
      <w:r>
        <w:rPr>
          <w:rFonts w:ascii="Times New Roman" w:eastAsia="Calibri" w:hAnsi="Times New Roman" w:cs="Times New Roman"/>
          <w:sz w:val="28"/>
          <w:szCs w:val="28"/>
        </w:rPr>
        <w:t xml:space="preserve"> на 20т; для термопластика – 1 проба </w:t>
      </w:r>
      <w:r w:rsidR="005E243F">
        <w:rPr>
          <w:rFonts w:ascii="Times New Roman" w:eastAsia="Calibri" w:hAnsi="Times New Roman" w:cs="Times New Roman"/>
          <w:sz w:val="28"/>
          <w:szCs w:val="28"/>
        </w:rPr>
        <w:t xml:space="preserve">3,0 кг </w:t>
      </w:r>
      <w:r>
        <w:rPr>
          <w:rFonts w:ascii="Times New Roman" w:eastAsia="Calibri" w:hAnsi="Times New Roman" w:cs="Times New Roman"/>
          <w:sz w:val="28"/>
          <w:szCs w:val="28"/>
        </w:rPr>
        <w:t>на 100т; для холодного пластика – 1 проба</w:t>
      </w:r>
      <w:r w:rsidR="005E243F">
        <w:rPr>
          <w:rFonts w:ascii="Times New Roman" w:eastAsia="Calibri" w:hAnsi="Times New Roman" w:cs="Times New Roman"/>
          <w:sz w:val="28"/>
          <w:szCs w:val="28"/>
        </w:rPr>
        <w:t xml:space="preserve"> 3,0 кг</w:t>
      </w:r>
      <w:r>
        <w:rPr>
          <w:rFonts w:ascii="Times New Roman" w:eastAsia="Calibri" w:hAnsi="Times New Roman" w:cs="Times New Roman"/>
          <w:sz w:val="28"/>
          <w:szCs w:val="28"/>
        </w:rPr>
        <w:t xml:space="preserve"> на 50т; для полимерной ленты – 1 проба</w:t>
      </w:r>
      <w:r w:rsidR="005E243F">
        <w:rPr>
          <w:rFonts w:ascii="Times New Roman" w:eastAsia="Calibri" w:hAnsi="Times New Roman" w:cs="Times New Roman"/>
          <w:sz w:val="28"/>
          <w:szCs w:val="28"/>
        </w:rPr>
        <w:t xml:space="preserve"> 0,5 м</w:t>
      </w:r>
      <w:r w:rsidR="00670E64">
        <w:rPr>
          <w:rFonts w:ascii="Times New Roman" w:eastAsia="Calibri" w:hAnsi="Times New Roman" w:cs="Times New Roman"/>
          <w:sz w:val="28"/>
          <w:szCs w:val="28"/>
          <w:vertAlign w:val="superscript"/>
        </w:rPr>
        <w:t>2</w:t>
      </w:r>
      <w:r>
        <w:rPr>
          <w:rFonts w:ascii="Times New Roman" w:eastAsia="Calibri" w:hAnsi="Times New Roman" w:cs="Times New Roman"/>
          <w:sz w:val="28"/>
          <w:szCs w:val="28"/>
        </w:rPr>
        <w:t xml:space="preserve"> на 1000 м</w:t>
      </w:r>
      <w:r>
        <w:rPr>
          <w:rFonts w:ascii="Times New Roman" w:eastAsia="Calibri" w:hAnsi="Times New Roman" w:cs="Times New Roman"/>
          <w:sz w:val="28"/>
          <w:szCs w:val="28"/>
          <w:vertAlign w:val="superscript"/>
        </w:rPr>
        <w:t>2</w:t>
      </w:r>
      <w:r>
        <w:rPr>
          <w:rFonts w:ascii="Times New Roman" w:eastAsia="Calibri" w:hAnsi="Times New Roman" w:cs="Times New Roman"/>
          <w:sz w:val="28"/>
          <w:szCs w:val="28"/>
        </w:rPr>
        <w:t>; для микростеклошариков – 1 проба</w:t>
      </w:r>
      <w:r w:rsidR="005E243F">
        <w:rPr>
          <w:rFonts w:ascii="Times New Roman" w:eastAsia="Calibri" w:hAnsi="Times New Roman" w:cs="Times New Roman"/>
          <w:sz w:val="28"/>
          <w:szCs w:val="28"/>
        </w:rPr>
        <w:t xml:space="preserve"> 1,0 кг</w:t>
      </w:r>
      <w:r>
        <w:rPr>
          <w:rFonts w:ascii="Times New Roman" w:eastAsia="Calibri" w:hAnsi="Times New Roman" w:cs="Times New Roman"/>
          <w:sz w:val="28"/>
          <w:szCs w:val="28"/>
        </w:rPr>
        <w:t xml:space="preserve"> на 20т.</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При получении в результате испытаний неудовлетворительных результатов проводят повторный отбор пробы и испытания, результаты которых считают окончательными.</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6.3 Операционный контроль проводят с целью оценки соответствия:</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погодных и температурных условий нанесения разметочного материала, а также состояния дорожного покрытия требованиям производителя материала;</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расхода материала (толщины нанесения) и геометрических характеристик наносимой разметки техническим требованиям.</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Операционный контроль </w:t>
      </w:r>
      <w:r w:rsidR="005E243F">
        <w:rPr>
          <w:rFonts w:ascii="Times New Roman" w:eastAsia="Calibri" w:hAnsi="Times New Roman" w:cs="Times New Roman"/>
          <w:sz w:val="28"/>
          <w:szCs w:val="28"/>
        </w:rPr>
        <w:t>выполняет</w:t>
      </w:r>
      <w:r>
        <w:rPr>
          <w:rFonts w:ascii="Times New Roman" w:eastAsia="Calibri" w:hAnsi="Times New Roman" w:cs="Times New Roman"/>
          <w:sz w:val="28"/>
          <w:szCs w:val="28"/>
        </w:rPr>
        <w:t xml:space="preserve"> подрядная  организация</w:t>
      </w:r>
      <w:r w:rsidR="005E243F">
        <w:rPr>
          <w:rFonts w:ascii="Times New Roman" w:eastAsia="Calibri" w:hAnsi="Times New Roman" w:cs="Times New Roman"/>
          <w:sz w:val="28"/>
          <w:szCs w:val="28"/>
        </w:rPr>
        <w:t>, но для отладки режимов нанесения разметки она может привлечь специалистов испытательных лабораторий</w:t>
      </w:r>
      <w:r>
        <w:rPr>
          <w:rFonts w:ascii="Times New Roman" w:eastAsia="Calibri" w:hAnsi="Times New Roman" w:cs="Times New Roman"/>
          <w:sz w:val="28"/>
          <w:szCs w:val="28"/>
        </w:rPr>
        <w:t xml:space="preserve">. </w:t>
      </w:r>
      <w:r w:rsidR="005E243F">
        <w:rPr>
          <w:rFonts w:ascii="Times New Roman" w:eastAsia="Calibri" w:hAnsi="Times New Roman" w:cs="Times New Roman"/>
          <w:sz w:val="28"/>
          <w:szCs w:val="28"/>
        </w:rPr>
        <w:t xml:space="preserve"> </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Результаты операционного контроля отражают в журнале производства работ, куда включают следующие показатели:</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температура и влажность воздуха;</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тип и состояние поверхности дорожного покрытия;</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температура поверхности дорожного покрытия;</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температура наносимого материала (для термопластиков);</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толщина наносимого слоя материала.</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Для проведения операционного контроля рабочие бригады должны быть оснащены следующим оборудованием: термометры</w:t>
      </w:r>
      <w:r w:rsidR="005E243F">
        <w:rPr>
          <w:rFonts w:ascii="Times New Roman" w:eastAsia="Calibri" w:hAnsi="Times New Roman" w:cs="Times New Roman"/>
          <w:sz w:val="28"/>
          <w:szCs w:val="28"/>
        </w:rPr>
        <w:t xml:space="preserve"> по ГОСТ 28498</w:t>
      </w:r>
      <w:r>
        <w:rPr>
          <w:rFonts w:ascii="Times New Roman" w:eastAsia="Calibri" w:hAnsi="Times New Roman" w:cs="Times New Roman"/>
          <w:sz w:val="28"/>
          <w:szCs w:val="28"/>
        </w:rPr>
        <w:t xml:space="preserve"> (для измерения температуры воздуха</w:t>
      </w:r>
      <w:r w:rsidR="005E243F">
        <w:rPr>
          <w:rFonts w:ascii="Times New Roman" w:eastAsia="Calibri" w:hAnsi="Times New Roman" w:cs="Times New Roman"/>
          <w:sz w:val="28"/>
          <w:szCs w:val="28"/>
        </w:rPr>
        <w:t>; пирометры по ГОСТ 28243 для измерения температуры)</w:t>
      </w:r>
      <w:r>
        <w:rPr>
          <w:rFonts w:ascii="Times New Roman" w:eastAsia="Calibri" w:hAnsi="Times New Roman" w:cs="Times New Roman"/>
          <w:sz w:val="28"/>
          <w:szCs w:val="28"/>
        </w:rPr>
        <w:t xml:space="preserve"> дорожного покрытия</w:t>
      </w:r>
      <w:r w:rsidR="005E243F">
        <w:rPr>
          <w:rFonts w:ascii="Times New Roman" w:eastAsia="Calibri" w:hAnsi="Times New Roman" w:cs="Times New Roman"/>
          <w:sz w:val="28"/>
          <w:szCs w:val="28"/>
        </w:rPr>
        <w:t xml:space="preserve"> и </w:t>
      </w:r>
      <w:r>
        <w:rPr>
          <w:rFonts w:ascii="Times New Roman" w:eastAsia="Calibri" w:hAnsi="Times New Roman" w:cs="Times New Roman"/>
          <w:sz w:val="28"/>
          <w:szCs w:val="28"/>
        </w:rPr>
        <w:t xml:space="preserve"> расплава термопластика</w:t>
      </w:r>
      <w:r w:rsidR="005E243F">
        <w:rPr>
          <w:rFonts w:ascii="Times New Roman" w:eastAsia="Calibri" w:hAnsi="Times New Roman" w:cs="Times New Roman"/>
          <w:sz w:val="28"/>
          <w:szCs w:val="28"/>
        </w:rPr>
        <w:t>;</w:t>
      </w:r>
      <w:r>
        <w:rPr>
          <w:rFonts w:ascii="Times New Roman" w:eastAsia="Calibri" w:hAnsi="Times New Roman" w:cs="Times New Roman"/>
          <w:sz w:val="28"/>
          <w:szCs w:val="28"/>
        </w:rPr>
        <w:t xml:space="preserve"> гигрометр</w:t>
      </w:r>
      <w:r w:rsidR="005E243F">
        <w:rPr>
          <w:rFonts w:ascii="Times New Roman" w:eastAsia="Calibri" w:hAnsi="Times New Roman" w:cs="Times New Roman"/>
          <w:sz w:val="28"/>
          <w:szCs w:val="28"/>
        </w:rPr>
        <w:t>ы по ГОСТ 17142 и ГОСТ 23382</w:t>
      </w:r>
      <w:r>
        <w:rPr>
          <w:rFonts w:ascii="Times New Roman" w:eastAsia="Calibri" w:hAnsi="Times New Roman" w:cs="Times New Roman"/>
          <w:sz w:val="28"/>
          <w:szCs w:val="28"/>
        </w:rPr>
        <w:t xml:space="preserve"> для измерения влажности воздуха</w:t>
      </w:r>
      <w:r w:rsidR="005E243F">
        <w:rPr>
          <w:rFonts w:ascii="Times New Roman" w:eastAsia="Calibri" w:hAnsi="Times New Roman" w:cs="Times New Roman"/>
          <w:sz w:val="28"/>
          <w:szCs w:val="28"/>
        </w:rPr>
        <w:t>;</w:t>
      </w:r>
      <w:r>
        <w:rPr>
          <w:rFonts w:ascii="Times New Roman" w:eastAsia="Calibri" w:hAnsi="Times New Roman" w:cs="Times New Roman"/>
          <w:sz w:val="28"/>
          <w:szCs w:val="28"/>
        </w:rPr>
        <w:t xml:space="preserve"> штангенциркуль</w:t>
      </w:r>
      <w:r w:rsidR="005E243F">
        <w:rPr>
          <w:rFonts w:ascii="Times New Roman" w:eastAsia="Calibri" w:hAnsi="Times New Roman" w:cs="Times New Roman"/>
          <w:sz w:val="28"/>
          <w:szCs w:val="28"/>
        </w:rPr>
        <w:t xml:space="preserve"> по ГОСТ 166</w:t>
      </w:r>
      <w:r>
        <w:rPr>
          <w:rFonts w:ascii="Times New Roman" w:eastAsia="Calibri" w:hAnsi="Times New Roman" w:cs="Times New Roman"/>
          <w:sz w:val="28"/>
          <w:szCs w:val="28"/>
        </w:rPr>
        <w:t xml:space="preserve"> для измерения толщины толстослойных материалов</w:t>
      </w:r>
      <w:r w:rsidR="005E243F">
        <w:rPr>
          <w:rFonts w:ascii="Times New Roman" w:eastAsia="Calibri" w:hAnsi="Times New Roman" w:cs="Times New Roman"/>
          <w:sz w:val="28"/>
          <w:szCs w:val="28"/>
        </w:rPr>
        <w:t>;</w:t>
      </w:r>
      <w:r>
        <w:rPr>
          <w:rFonts w:ascii="Times New Roman" w:eastAsia="Calibri" w:hAnsi="Times New Roman" w:cs="Times New Roman"/>
          <w:sz w:val="28"/>
          <w:szCs w:val="28"/>
        </w:rPr>
        <w:t xml:space="preserve"> гребенчатый толщиномер (для измерения толщины сырого слоя красок), металлические линейка</w:t>
      </w:r>
      <w:r w:rsidR="005E243F">
        <w:rPr>
          <w:rFonts w:ascii="Times New Roman" w:eastAsia="Calibri" w:hAnsi="Times New Roman" w:cs="Times New Roman"/>
          <w:sz w:val="28"/>
          <w:szCs w:val="28"/>
        </w:rPr>
        <w:t xml:space="preserve"> по ГОСТ 427</w:t>
      </w:r>
      <w:r>
        <w:rPr>
          <w:rFonts w:ascii="Times New Roman" w:eastAsia="Calibri" w:hAnsi="Times New Roman" w:cs="Times New Roman"/>
          <w:sz w:val="28"/>
          <w:szCs w:val="28"/>
        </w:rPr>
        <w:t xml:space="preserve"> и рулетка </w:t>
      </w:r>
      <w:r w:rsidR="005E243F">
        <w:rPr>
          <w:rFonts w:ascii="Times New Roman" w:eastAsia="Calibri" w:hAnsi="Times New Roman" w:cs="Times New Roman"/>
          <w:sz w:val="28"/>
          <w:szCs w:val="28"/>
        </w:rPr>
        <w:t xml:space="preserve">по ГОСТ 7502 </w:t>
      </w:r>
      <w:r>
        <w:rPr>
          <w:rFonts w:ascii="Times New Roman" w:eastAsia="Calibri" w:hAnsi="Times New Roman" w:cs="Times New Roman"/>
          <w:sz w:val="28"/>
          <w:szCs w:val="28"/>
        </w:rPr>
        <w:t>для измерения геометрических характеристик разметки.</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6.4 Приемочный и эксплуатационный контроль проводят с целью определения соответствия характеристик нанесенной разметки техническим требованиям, указанным в контрактной документации. </w:t>
      </w:r>
      <w:r>
        <w:rPr>
          <w:rFonts w:ascii="Times New Roman" w:eastAsia="Calibri" w:hAnsi="Times New Roman" w:cs="Times New Roman"/>
          <w:sz w:val="28"/>
          <w:szCs w:val="28"/>
        </w:rPr>
        <w:lastRenderedPageBreak/>
        <w:t xml:space="preserve">Данные виды контроля проводят с привлечением аккредитованной специализированной организации, область аккредитации которой позволяет выполнять испытания и измерения показателей дорожной разметки.  </w:t>
      </w:r>
    </w:p>
    <w:p w:rsidR="009E66D0" w:rsidRDefault="005E243F"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6.5 </w:t>
      </w:r>
      <w:r w:rsidR="009E66D0">
        <w:rPr>
          <w:rFonts w:ascii="Times New Roman" w:eastAsia="Calibri" w:hAnsi="Times New Roman" w:cs="Times New Roman"/>
          <w:sz w:val="28"/>
          <w:szCs w:val="28"/>
        </w:rPr>
        <w:t>При приемочном контроле определяют следующие показатели:</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фотометрические характеристики: координаты цветности</w:t>
      </w:r>
      <w:r w:rsidR="005E243F">
        <w:rPr>
          <w:rFonts w:ascii="Times New Roman" w:eastAsia="Calibri" w:hAnsi="Times New Roman" w:cs="Times New Roman"/>
          <w:sz w:val="28"/>
          <w:szCs w:val="28"/>
        </w:rPr>
        <w:t xml:space="preserve"> по ГОСТ 52575</w:t>
      </w:r>
      <w:r>
        <w:rPr>
          <w:rFonts w:ascii="Times New Roman" w:eastAsia="Calibri" w:hAnsi="Times New Roman" w:cs="Times New Roman"/>
          <w:sz w:val="28"/>
          <w:szCs w:val="28"/>
        </w:rPr>
        <w:t>, коэффициент яркости</w:t>
      </w:r>
      <w:r w:rsidR="00933479">
        <w:rPr>
          <w:rFonts w:ascii="Times New Roman" w:eastAsia="Calibri" w:hAnsi="Times New Roman" w:cs="Times New Roman"/>
          <w:sz w:val="28"/>
          <w:szCs w:val="28"/>
        </w:rPr>
        <w:t xml:space="preserve"> по ГОСТ 52575</w:t>
      </w:r>
      <w:r>
        <w:rPr>
          <w:rFonts w:ascii="Times New Roman" w:eastAsia="Calibri" w:hAnsi="Times New Roman" w:cs="Times New Roman"/>
          <w:sz w:val="28"/>
          <w:szCs w:val="28"/>
        </w:rPr>
        <w:t>, коэффициент световозвращения</w:t>
      </w:r>
      <w:r w:rsidR="00933479">
        <w:rPr>
          <w:rFonts w:ascii="Times New Roman" w:eastAsia="Calibri" w:hAnsi="Times New Roman" w:cs="Times New Roman"/>
          <w:sz w:val="28"/>
          <w:szCs w:val="28"/>
        </w:rPr>
        <w:t xml:space="preserve"> по ГОСТ 51256</w:t>
      </w:r>
      <w:r>
        <w:rPr>
          <w:rFonts w:ascii="Times New Roman" w:eastAsia="Calibri" w:hAnsi="Times New Roman" w:cs="Times New Roman"/>
          <w:sz w:val="28"/>
          <w:szCs w:val="28"/>
        </w:rPr>
        <w:t>, коэффициент дневной видимости</w:t>
      </w:r>
      <w:r w:rsidR="00933479">
        <w:rPr>
          <w:rFonts w:ascii="Times New Roman" w:eastAsia="Calibri" w:hAnsi="Times New Roman" w:cs="Times New Roman"/>
          <w:sz w:val="28"/>
          <w:szCs w:val="28"/>
        </w:rPr>
        <w:t xml:space="preserve"> по ГОСТ 54307</w:t>
      </w:r>
      <w:r>
        <w:rPr>
          <w:rFonts w:ascii="Times New Roman" w:eastAsia="Calibri" w:hAnsi="Times New Roman" w:cs="Times New Roman"/>
          <w:sz w:val="28"/>
          <w:szCs w:val="28"/>
        </w:rPr>
        <w:t>;</w:t>
      </w:r>
    </w:p>
    <w:p w:rsidR="009E66D0" w:rsidRDefault="009E66D0"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геометрические характеристики: ширина линии, толщина линии (для толстослойных материалов), длина штрихов и разрывов прерывистых линий.</w:t>
      </w:r>
    </w:p>
    <w:p w:rsidR="009E66D0" w:rsidRDefault="00933479"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6.6 </w:t>
      </w:r>
      <w:r w:rsidR="009E66D0">
        <w:rPr>
          <w:rFonts w:ascii="Times New Roman" w:eastAsia="Calibri" w:hAnsi="Times New Roman" w:cs="Times New Roman"/>
          <w:sz w:val="28"/>
          <w:szCs w:val="28"/>
        </w:rPr>
        <w:t xml:space="preserve"> Коэффициент сцепления колеса автомобиля с линией разметки и с прилегающим к ней дорожным покрытием определяют</w:t>
      </w:r>
      <w:r>
        <w:rPr>
          <w:rFonts w:ascii="Times New Roman" w:eastAsia="Calibri" w:hAnsi="Times New Roman" w:cs="Times New Roman"/>
          <w:sz w:val="28"/>
          <w:szCs w:val="28"/>
        </w:rPr>
        <w:t xml:space="preserve"> по ГОСТ 30413 и ГОСТ Р 51256</w:t>
      </w:r>
      <w:r w:rsidR="009E66D0">
        <w:rPr>
          <w:rFonts w:ascii="Times New Roman" w:eastAsia="Calibri" w:hAnsi="Times New Roman" w:cs="Times New Roman"/>
          <w:sz w:val="28"/>
          <w:szCs w:val="28"/>
        </w:rPr>
        <w:t xml:space="preserve"> только при  нанесении структурной разметки и использовании фрикционных материалов для поверхностной посыпки линий разметки. </w:t>
      </w:r>
    </w:p>
    <w:p w:rsidR="00933479" w:rsidRDefault="00933479"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6.7 Отличие фотометрических характеристик нанесенной разметки от</w:t>
      </w:r>
      <w:r w:rsidR="006D2327">
        <w:rPr>
          <w:rFonts w:ascii="Times New Roman" w:eastAsia="Calibri" w:hAnsi="Times New Roman" w:cs="Times New Roman"/>
          <w:sz w:val="28"/>
          <w:szCs w:val="28"/>
        </w:rPr>
        <w:t xml:space="preserve"> нормативных характеристик в меньшую сторону допускается не более, чем на 5%. </w:t>
      </w:r>
      <w:r>
        <w:rPr>
          <w:rFonts w:ascii="Times New Roman" w:eastAsia="Calibri" w:hAnsi="Times New Roman" w:cs="Times New Roman"/>
          <w:sz w:val="28"/>
          <w:szCs w:val="28"/>
        </w:rPr>
        <w:t xml:space="preserve"> </w:t>
      </w:r>
    </w:p>
    <w:p w:rsidR="0060767B" w:rsidRDefault="0060767B"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6.8 Отклонение нанесенной линии разметки проектного положения не должно превышать 5 см в соответствии с требованиями</w:t>
      </w:r>
      <w:r w:rsidR="004660B6">
        <w:rPr>
          <w:rFonts w:ascii="Times New Roman" w:eastAsia="Calibri" w:hAnsi="Times New Roman" w:cs="Times New Roman"/>
          <w:sz w:val="28"/>
          <w:szCs w:val="28"/>
        </w:rPr>
        <w:t xml:space="preserve"> п.4.2 ГОСТ 51256, а отклонение размеров линий разметки от установленных этим стандартом размеров не должно превышать:</w:t>
      </w:r>
    </w:p>
    <w:p w:rsidR="004660B6" w:rsidRDefault="004660B6"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- 1 см – по ширине линии;</w:t>
      </w:r>
    </w:p>
    <w:p w:rsidR="004660B6" w:rsidRDefault="004660B6"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- 5 см – по длине линии.</w:t>
      </w:r>
    </w:p>
    <w:p w:rsidR="004660B6" w:rsidRDefault="004660B6"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6.9 Коэффициент сцепления колеса автомобиля с линией разметки по п.4.26 ГОСТ Р 50597 должен быть не менее 0,75 значений коэффициента сцепления покрытия.</w:t>
      </w:r>
    </w:p>
    <w:p w:rsidR="004660B6" w:rsidRDefault="004660B6"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6.10 </w:t>
      </w:r>
      <w:r w:rsidR="00F139A0">
        <w:rPr>
          <w:rFonts w:ascii="Times New Roman" w:eastAsia="Calibri" w:hAnsi="Times New Roman" w:cs="Times New Roman"/>
          <w:sz w:val="28"/>
          <w:szCs w:val="28"/>
        </w:rPr>
        <w:t>Коэффициент сцепления колеса автомобиля с полимерной лентой разметки по п.6.1.4 ГОСТ</w:t>
      </w:r>
      <w:r w:rsidR="001D0783">
        <w:rPr>
          <w:rFonts w:ascii="Times New Roman" w:eastAsia="Calibri" w:hAnsi="Times New Roman" w:cs="Times New Roman"/>
          <w:sz w:val="28"/>
          <w:szCs w:val="28"/>
        </w:rPr>
        <w:t xml:space="preserve"> Р 54306 должен быть не менее 0,3 при его измерении шиной без рисунка протектора в соответствии с требованиями ГОСТ Р 50597.</w:t>
      </w:r>
    </w:p>
    <w:p w:rsidR="000C2748" w:rsidRPr="000C2748" w:rsidRDefault="000C2748" w:rsidP="009E66D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6.11 По результатам операционного и/или приёмочного контроля составляют акт с оформлением заключения лаборатории и Заказчика по п.10.6.1 Временных технических требований к горизонтальной дорожной разметки городских магистралей и улиц. Правила нанесения и демаркировки ВН-01-01 </w:t>
      </w:r>
      <w:r w:rsidRPr="00117027">
        <w:rPr>
          <w:rFonts w:ascii="Times New Roman" w:eastAsia="Calibri" w:hAnsi="Times New Roman" w:cs="Times New Roman"/>
          <w:sz w:val="28"/>
          <w:szCs w:val="28"/>
        </w:rPr>
        <w:t>[7]</w:t>
      </w:r>
      <w:r>
        <w:rPr>
          <w:rFonts w:ascii="Times New Roman" w:eastAsia="Calibri" w:hAnsi="Times New Roman" w:cs="Times New Roman"/>
          <w:sz w:val="28"/>
          <w:szCs w:val="28"/>
        </w:rPr>
        <w:t>.</w:t>
      </w:r>
    </w:p>
    <w:p w:rsidR="009E66D0" w:rsidRDefault="009E66D0" w:rsidP="009E66D0">
      <w:pPr>
        <w:spacing w:line="240" w:lineRule="auto"/>
      </w:pPr>
    </w:p>
    <w:p w:rsidR="009E66D0" w:rsidRDefault="009E66D0" w:rsidP="009E66D0">
      <w:pPr>
        <w:spacing w:after="0" w:line="360" w:lineRule="auto"/>
        <w:ind w:firstLine="567"/>
        <w:jc w:val="both"/>
        <w:rPr>
          <w:rFonts w:ascii="Times New Roman" w:eastAsia="Calibri" w:hAnsi="Times New Roman" w:cs="Times New Roman"/>
          <w:sz w:val="28"/>
          <w:szCs w:val="28"/>
        </w:rPr>
      </w:pPr>
    </w:p>
    <w:p w:rsidR="009E66D0" w:rsidRDefault="009E66D0" w:rsidP="009E66D0">
      <w:pPr>
        <w:spacing w:after="0" w:line="360" w:lineRule="auto"/>
        <w:jc w:val="center"/>
        <w:rPr>
          <w:rFonts w:ascii="Times New Roman" w:eastAsia="Calibri" w:hAnsi="Times New Roman" w:cs="Times New Roman"/>
          <w:b/>
          <w:sz w:val="28"/>
          <w:szCs w:val="28"/>
        </w:rPr>
        <w:sectPr w:rsidR="009E66D0" w:rsidSect="00B3722E">
          <w:footerReference w:type="default" r:id="rId9"/>
          <w:pgSz w:w="11906" w:h="16838" w:code="9"/>
          <w:pgMar w:top="1418" w:right="1418" w:bottom="1418" w:left="1418" w:header="709" w:footer="1134" w:gutter="0"/>
          <w:pgNumType w:start="1"/>
          <w:cols w:space="708"/>
          <w:docGrid w:linePitch="360"/>
        </w:sectPr>
      </w:pPr>
    </w:p>
    <w:p w:rsidR="009E66D0" w:rsidRDefault="009E66D0" w:rsidP="009E66D0">
      <w:pPr>
        <w:spacing w:after="0" w:line="36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Библиография</w:t>
      </w:r>
    </w:p>
    <w:p w:rsidR="000C2748" w:rsidRDefault="000C2748" w:rsidP="009E66D0">
      <w:pPr>
        <w:spacing w:after="0" w:line="360" w:lineRule="auto"/>
        <w:jc w:val="both"/>
        <w:rPr>
          <w:rFonts w:ascii="Times New Roman" w:eastAsia="Calibri" w:hAnsi="Times New Roman" w:cs="Times New Roman"/>
          <w:sz w:val="28"/>
          <w:szCs w:val="28"/>
        </w:rPr>
      </w:pPr>
    </w:p>
    <w:p w:rsidR="009E66D0" w:rsidRDefault="009E66D0" w:rsidP="009E66D0">
      <w:pPr>
        <w:spacing w:after="0" w:line="360" w:lineRule="auto"/>
        <w:jc w:val="both"/>
        <w:rPr>
          <w:rFonts w:ascii="Times New Roman" w:eastAsia="Calibri" w:hAnsi="Times New Roman" w:cs="Times New Roman"/>
          <w:sz w:val="28"/>
          <w:szCs w:val="28"/>
        </w:rPr>
      </w:pPr>
      <w:r w:rsidRPr="006069DB">
        <w:rPr>
          <w:rFonts w:ascii="Times New Roman" w:eastAsia="Calibri" w:hAnsi="Times New Roman" w:cs="Times New Roman"/>
          <w:sz w:val="28"/>
          <w:szCs w:val="28"/>
        </w:rPr>
        <w:t>[1]</w:t>
      </w:r>
      <w:r>
        <w:rPr>
          <w:rFonts w:ascii="Times New Roman" w:eastAsia="Calibri" w:hAnsi="Times New Roman" w:cs="Times New Roman"/>
          <w:sz w:val="28"/>
          <w:szCs w:val="28"/>
        </w:rPr>
        <w:t xml:space="preserve"> Градостроительный кодекс Российской Федерации</w:t>
      </w:r>
    </w:p>
    <w:p w:rsidR="009E66D0" w:rsidRDefault="009E66D0" w:rsidP="009E66D0">
      <w:pPr>
        <w:spacing w:after="0" w:line="360" w:lineRule="auto"/>
        <w:jc w:val="both"/>
        <w:rPr>
          <w:rFonts w:ascii="Times New Roman" w:eastAsia="Calibri" w:hAnsi="Times New Roman" w:cs="Times New Roman"/>
          <w:sz w:val="28"/>
          <w:szCs w:val="28"/>
        </w:rPr>
      </w:pPr>
      <w:r w:rsidRPr="006069DB">
        <w:rPr>
          <w:rFonts w:ascii="Times New Roman" w:eastAsia="Calibri" w:hAnsi="Times New Roman" w:cs="Times New Roman"/>
          <w:sz w:val="28"/>
          <w:szCs w:val="28"/>
        </w:rPr>
        <w:t>[2]</w:t>
      </w:r>
      <w:r>
        <w:rPr>
          <w:rFonts w:ascii="Times New Roman" w:eastAsia="Calibri" w:hAnsi="Times New Roman" w:cs="Times New Roman"/>
          <w:sz w:val="28"/>
          <w:szCs w:val="28"/>
        </w:rPr>
        <w:t xml:space="preserve"> Федеральный закон от 27 декабря 2002 г. № 184-ФЗ «О техническом</w:t>
      </w:r>
    </w:p>
    <w:p w:rsidR="009E66D0" w:rsidRDefault="009E66D0" w:rsidP="009E66D0">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регулировании»</w:t>
      </w:r>
    </w:p>
    <w:p w:rsidR="009E66D0" w:rsidRDefault="009E66D0" w:rsidP="009E66D0">
      <w:pPr>
        <w:spacing w:after="0" w:line="360" w:lineRule="auto"/>
        <w:jc w:val="both"/>
        <w:rPr>
          <w:rFonts w:ascii="Times New Roman" w:eastAsia="Calibri" w:hAnsi="Times New Roman" w:cs="Times New Roman"/>
          <w:sz w:val="28"/>
          <w:szCs w:val="28"/>
        </w:rPr>
      </w:pPr>
      <w:r w:rsidRPr="00C413B0">
        <w:rPr>
          <w:rFonts w:ascii="Times New Roman" w:eastAsia="Calibri" w:hAnsi="Times New Roman" w:cs="Times New Roman"/>
          <w:sz w:val="28"/>
          <w:szCs w:val="28"/>
        </w:rPr>
        <w:t>[3]</w:t>
      </w:r>
      <w:r>
        <w:rPr>
          <w:rFonts w:ascii="Times New Roman" w:eastAsia="Calibri" w:hAnsi="Times New Roman" w:cs="Times New Roman"/>
          <w:sz w:val="28"/>
          <w:szCs w:val="28"/>
        </w:rPr>
        <w:t xml:space="preserve">  Федеральный закон от 30 декабря 2009 г. № 384-ФЗ «Технический</w:t>
      </w:r>
    </w:p>
    <w:p w:rsidR="009E66D0" w:rsidRDefault="009E66D0" w:rsidP="009E66D0">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регламент о безопасности зданий и сооружений»</w:t>
      </w:r>
    </w:p>
    <w:p w:rsidR="009E66D0" w:rsidRDefault="009E66D0" w:rsidP="009E66D0">
      <w:pPr>
        <w:spacing w:after="0" w:line="360" w:lineRule="auto"/>
        <w:jc w:val="both"/>
        <w:rPr>
          <w:rFonts w:ascii="Times New Roman" w:eastAsia="Calibri" w:hAnsi="Times New Roman" w:cs="Times New Roman"/>
          <w:sz w:val="28"/>
          <w:szCs w:val="28"/>
        </w:rPr>
      </w:pPr>
      <w:r w:rsidRPr="00C413B0">
        <w:rPr>
          <w:rFonts w:ascii="Times New Roman" w:eastAsia="Calibri" w:hAnsi="Times New Roman" w:cs="Times New Roman"/>
          <w:sz w:val="28"/>
          <w:szCs w:val="28"/>
        </w:rPr>
        <w:t>[4]</w:t>
      </w:r>
      <w:r>
        <w:rPr>
          <w:rFonts w:ascii="Times New Roman" w:eastAsia="Calibri" w:hAnsi="Times New Roman" w:cs="Times New Roman"/>
          <w:sz w:val="28"/>
          <w:szCs w:val="28"/>
        </w:rPr>
        <w:t xml:space="preserve"> Приказ Министерства регионального развития Российской Федерации </w:t>
      </w:r>
    </w:p>
    <w:p w:rsidR="009E66D0" w:rsidRDefault="009E66D0" w:rsidP="009E66D0">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от 30 декабря 2009 г. №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p w:rsidR="009E66D0" w:rsidRDefault="009E66D0" w:rsidP="009E66D0">
      <w:pPr>
        <w:spacing w:after="0" w:line="360" w:lineRule="auto"/>
        <w:jc w:val="both"/>
        <w:rPr>
          <w:rFonts w:ascii="Times New Roman" w:eastAsia="Calibri" w:hAnsi="Times New Roman" w:cs="Times New Roman"/>
          <w:sz w:val="28"/>
          <w:szCs w:val="28"/>
        </w:rPr>
      </w:pPr>
      <w:r w:rsidRPr="00135A15">
        <w:rPr>
          <w:rFonts w:ascii="Times New Roman" w:eastAsia="Calibri" w:hAnsi="Times New Roman" w:cs="Times New Roman"/>
          <w:sz w:val="28"/>
          <w:szCs w:val="28"/>
        </w:rPr>
        <w:t>[5]</w:t>
      </w:r>
      <w:r>
        <w:rPr>
          <w:rFonts w:ascii="Times New Roman" w:eastAsia="Calibri" w:hAnsi="Times New Roman" w:cs="Times New Roman"/>
          <w:sz w:val="28"/>
          <w:szCs w:val="28"/>
        </w:rPr>
        <w:t xml:space="preserve"> Организация движения и ограждение мест производства дорожных работ (методические рекомендации) / Институт Проблем Безопасности Движения. – М.: МАДИ, 2009</w:t>
      </w:r>
    </w:p>
    <w:p w:rsidR="009E66D0" w:rsidRDefault="009E66D0" w:rsidP="009E66D0">
      <w:pPr>
        <w:spacing w:after="0" w:line="360" w:lineRule="auto"/>
        <w:jc w:val="both"/>
        <w:rPr>
          <w:rFonts w:ascii="Times New Roman" w:eastAsia="Calibri" w:hAnsi="Times New Roman" w:cs="Times New Roman"/>
          <w:sz w:val="28"/>
          <w:szCs w:val="28"/>
        </w:rPr>
      </w:pPr>
      <w:r w:rsidRPr="00407A0D">
        <w:rPr>
          <w:rFonts w:ascii="Times New Roman" w:eastAsia="Calibri" w:hAnsi="Times New Roman" w:cs="Times New Roman"/>
          <w:sz w:val="28"/>
          <w:szCs w:val="28"/>
        </w:rPr>
        <w:t>[6]</w:t>
      </w:r>
      <w:r>
        <w:rPr>
          <w:rFonts w:ascii="Times New Roman" w:eastAsia="Calibri" w:hAnsi="Times New Roman" w:cs="Times New Roman"/>
          <w:sz w:val="28"/>
          <w:szCs w:val="28"/>
        </w:rPr>
        <w:t xml:space="preserve"> Инструкция по организации движения и ограждению мест производства дорожных работ (ВСН 37-84) / Минавтодор РСФСР. – М.: «Транспорт», 1985</w:t>
      </w:r>
    </w:p>
    <w:p w:rsidR="009E66D0" w:rsidRPr="00CA19AD" w:rsidRDefault="009E66D0" w:rsidP="009E66D0">
      <w:pPr>
        <w:spacing w:after="0" w:line="360" w:lineRule="auto"/>
        <w:jc w:val="both"/>
        <w:rPr>
          <w:rFonts w:ascii="Times New Roman" w:eastAsia="Calibri" w:hAnsi="Times New Roman" w:cs="Times New Roman"/>
          <w:sz w:val="28"/>
          <w:szCs w:val="28"/>
        </w:rPr>
      </w:pPr>
      <w:r w:rsidRPr="00CA19AD">
        <w:rPr>
          <w:rFonts w:ascii="Times New Roman" w:eastAsia="Calibri" w:hAnsi="Times New Roman" w:cs="Times New Roman"/>
          <w:sz w:val="28"/>
          <w:szCs w:val="28"/>
        </w:rPr>
        <w:t>[7]</w:t>
      </w:r>
      <w:r>
        <w:rPr>
          <w:rFonts w:ascii="Times New Roman" w:eastAsia="Calibri" w:hAnsi="Times New Roman" w:cs="Times New Roman"/>
          <w:sz w:val="28"/>
          <w:szCs w:val="28"/>
        </w:rPr>
        <w:t xml:space="preserve"> Временные технические требования к горизонтальной дорожной разметке городских магистралей и улиц</w:t>
      </w:r>
      <w:r w:rsidR="000C2748">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000C2748">
        <w:rPr>
          <w:rFonts w:ascii="Times New Roman" w:eastAsia="Calibri" w:hAnsi="Times New Roman" w:cs="Times New Roman"/>
          <w:sz w:val="28"/>
          <w:szCs w:val="28"/>
        </w:rPr>
        <w:t>П</w:t>
      </w:r>
      <w:r>
        <w:rPr>
          <w:rFonts w:ascii="Times New Roman" w:eastAsia="Calibri" w:hAnsi="Times New Roman" w:cs="Times New Roman"/>
          <w:sz w:val="28"/>
          <w:szCs w:val="28"/>
        </w:rPr>
        <w:t>равила нанесения и демаркировки (ВН 01-01) / УЖКХиБ г. Москвы. – М.: МАДИ(ТУ), 2001</w:t>
      </w:r>
    </w:p>
    <w:p w:rsidR="009E66D0" w:rsidRDefault="009E66D0" w:rsidP="009E66D0">
      <w:pPr>
        <w:spacing w:after="0" w:line="360" w:lineRule="auto"/>
        <w:jc w:val="both"/>
        <w:rPr>
          <w:rFonts w:ascii="Times New Roman" w:eastAsia="Calibri" w:hAnsi="Times New Roman" w:cs="Times New Roman"/>
          <w:sz w:val="28"/>
          <w:szCs w:val="28"/>
        </w:rPr>
      </w:pPr>
      <w:r w:rsidRPr="00C413B0">
        <w:rPr>
          <w:rFonts w:ascii="Times New Roman" w:eastAsia="Calibri" w:hAnsi="Times New Roman" w:cs="Times New Roman"/>
          <w:sz w:val="28"/>
          <w:szCs w:val="28"/>
        </w:rPr>
        <w:t>[</w:t>
      </w:r>
      <w:r>
        <w:rPr>
          <w:rFonts w:ascii="Times New Roman" w:eastAsia="Calibri" w:hAnsi="Times New Roman" w:cs="Times New Roman"/>
          <w:sz w:val="28"/>
          <w:szCs w:val="28"/>
        </w:rPr>
        <w:t>8</w:t>
      </w:r>
      <w:r w:rsidRPr="00C413B0">
        <w:rPr>
          <w:rFonts w:ascii="Times New Roman" w:eastAsia="Calibri" w:hAnsi="Times New Roman" w:cs="Times New Roman"/>
          <w:sz w:val="28"/>
          <w:szCs w:val="28"/>
        </w:rPr>
        <w:t>]</w:t>
      </w:r>
      <w:r>
        <w:rPr>
          <w:rFonts w:ascii="Times New Roman" w:eastAsia="Calibri" w:hAnsi="Times New Roman" w:cs="Times New Roman"/>
          <w:sz w:val="28"/>
          <w:szCs w:val="28"/>
        </w:rPr>
        <w:t xml:space="preserve"> Рекомендации по устройству горизонтальной дорожной разметки безвоздушным способом. Приняты и введены в действие письмом Государственной службы дорожного хозяйства министерства транспорта Российской Федерации (Росавтодор) от 01.11.2001 г. № ОС-450-р</w:t>
      </w:r>
    </w:p>
    <w:p w:rsidR="009E66D0" w:rsidRDefault="009E66D0" w:rsidP="009E66D0">
      <w:pPr>
        <w:spacing w:after="0" w:line="360" w:lineRule="auto"/>
        <w:jc w:val="both"/>
        <w:rPr>
          <w:rFonts w:ascii="Times New Roman" w:eastAsia="Calibri" w:hAnsi="Times New Roman" w:cs="Times New Roman"/>
          <w:sz w:val="28"/>
          <w:szCs w:val="28"/>
        </w:rPr>
      </w:pPr>
      <w:r w:rsidRPr="00C413B0">
        <w:rPr>
          <w:rFonts w:ascii="Times New Roman" w:eastAsia="Calibri" w:hAnsi="Times New Roman" w:cs="Times New Roman"/>
          <w:sz w:val="28"/>
          <w:szCs w:val="28"/>
        </w:rPr>
        <w:t>[</w:t>
      </w:r>
      <w:r>
        <w:rPr>
          <w:rFonts w:ascii="Times New Roman" w:eastAsia="Calibri" w:hAnsi="Times New Roman" w:cs="Times New Roman"/>
          <w:sz w:val="28"/>
          <w:szCs w:val="28"/>
        </w:rPr>
        <w:t>9</w:t>
      </w:r>
      <w:r w:rsidRPr="00C413B0">
        <w:rPr>
          <w:rFonts w:ascii="Times New Roman" w:eastAsia="Calibri" w:hAnsi="Times New Roman" w:cs="Times New Roman"/>
          <w:sz w:val="28"/>
          <w:szCs w:val="28"/>
        </w:rPr>
        <w:t>]</w:t>
      </w:r>
      <w:r>
        <w:rPr>
          <w:rFonts w:ascii="Times New Roman" w:eastAsia="Calibri" w:hAnsi="Times New Roman" w:cs="Times New Roman"/>
          <w:sz w:val="28"/>
          <w:szCs w:val="28"/>
        </w:rPr>
        <w:t xml:space="preserve"> Рекомендации по контролю качества горизонтальной дорожной разметки. Приняты и введены в действие письмом Государственной </w:t>
      </w:r>
      <w:r>
        <w:rPr>
          <w:rFonts w:ascii="Times New Roman" w:eastAsia="Calibri" w:hAnsi="Times New Roman" w:cs="Times New Roman"/>
          <w:sz w:val="28"/>
          <w:szCs w:val="28"/>
        </w:rPr>
        <w:lastRenderedPageBreak/>
        <w:t>службы дорожного хозяйства министерства транспорта Российской Федерации (Росавтодор) от 22.01.2004 г. № ОС-28/352-ис</w:t>
      </w:r>
    </w:p>
    <w:p w:rsidR="009E66D0" w:rsidRPr="00CA19AD" w:rsidRDefault="000C2748" w:rsidP="009E66D0">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9E66D0" w:rsidRDefault="009E66D0" w:rsidP="009E66D0">
      <w:pPr>
        <w:rPr>
          <w:rFonts w:ascii="Times New Roman" w:eastAsia="Calibri" w:hAnsi="Times New Roman" w:cs="Times New Roman"/>
          <w:sz w:val="28"/>
          <w:szCs w:val="28"/>
        </w:rPr>
      </w:pPr>
      <w:r>
        <w:rPr>
          <w:rFonts w:ascii="Times New Roman" w:eastAsia="Calibri" w:hAnsi="Times New Roman" w:cs="Times New Roman"/>
          <w:sz w:val="28"/>
          <w:szCs w:val="28"/>
        </w:rPr>
        <w:br w:type="page"/>
      </w:r>
    </w:p>
    <w:p w:rsidR="009E66D0" w:rsidRDefault="009E66D0" w:rsidP="009E66D0">
      <w:pPr>
        <w:pBdr>
          <w:bottom w:val="single" w:sz="12" w:space="1" w:color="auto"/>
        </w:pBd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УДК 625.746.533.8</w:t>
      </w:r>
    </w:p>
    <w:p w:rsidR="009E66D0" w:rsidRDefault="009E66D0" w:rsidP="009E66D0">
      <w:pPr>
        <w:spacing w:after="0" w:line="360" w:lineRule="auto"/>
        <w:jc w:val="both"/>
      </w:pPr>
      <w:r>
        <w:rPr>
          <w:rFonts w:ascii="Times New Roman" w:eastAsia="Calibri" w:hAnsi="Times New Roman" w:cs="Times New Roman"/>
          <w:sz w:val="28"/>
          <w:szCs w:val="28"/>
        </w:rPr>
        <w:t>Ключевые слова: дорожная разметка, технологии нанесения, термопластик, холодный пластик, спрейпластик, краска (эмаль), разметочная машина</w:t>
      </w:r>
    </w:p>
    <w:p w:rsidR="00ED6E21" w:rsidRDefault="00ED6E21"/>
    <w:sectPr w:rsidR="00ED6E21" w:rsidSect="00B3722E">
      <w:pgSz w:w="11906" w:h="16838" w:code="9"/>
      <w:pgMar w:top="1418" w:right="1418" w:bottom="1418" w:left="1418" w:header="709" w:footer="113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64A6" w:rsidRDefault="00CD64A6" w:rsidP="0073035F">
      <w:pPr>
        <w:spacing w:after="0" w:line="240" w:lineRule="auto"/>
      </w:pPr>
      <w:r>
        <w:separator/>
      </w:r>
    </w:p>
  </w:endnote>
  <w:endnote w:type="continuationSeparator" w:id="1">
    <w:p w:rsidR="00CD64A6" w:rsidRDefault="00CD64A6" w:rsidP="007303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80424"/>
      <w:docPartObj>
        <w:docPartGallery w:val="Page Numbers (Bottom of Page)"/>
        <w:docPartUnique/>
      </w:docPartObj>
    </w:sdtPr>
    <w:sdtEndPr>
      <w:rPr>
        <w:rFonts w:ascii="Times New Roman" w:hAnsi="Times New Roman" w:cs="Times New Roman"/>
        <w:sz w:val="28"/>
        <w:szCs w:val="28"/>
      </w:rPr>
    </w:sdtEndPr>
    <w:sdtContent>
      <w:p w:rsidR="00FE57DB" w:rsidRDefault="00961D95">
        <w:pPr>
          <w:pStyle w:val="a6"/>
          <w:jc w:val="right"/>
        </w:pPr>
        <w:r w:rsidRPr="00893A41">
          <w:rPr>
            <w:rFonts w:ascii="Times New Roman" w:hAnsi="Times New Roman" w:cs="Times New Roman"/>
            <w:sz w:val="28"/>
            <w:szCs w:val="28"/>
          </w:rPr>
          <w:fldChar w:fldCharType="begin"/>
        </w:r>
        <w:r w:rsidR="00FE57DB" w:rsidRPr="00893A41">
          <w:rPr>
            <w:rFonts w:ascii="Times New Roman" w:hAnsi="Times New Roman" w:cs="Times New Roman"/>
            <w:sz w:val="28"/>
            <w:szCs w:val="28"/>
          </w:rPr>
          <w:instrText xml:space="preserve"> PAGE   \* MERGEFORMAT </w:instrText>
        </w:r>
        <w:r w:rsidRPr="00893A41">
          <w:rPr>
            <w:rFonts w:ascii="Times New Roman" w:hAnsi="Times New Roman" w:cs="Times New Roman"/>
            <w:sz w:val="28"/>
            <w:szCs w:val="28"/>
          </w:rPr>
          <w:fldChar w:fldCharType="separate"/>
        </w:r>
        <w:r w:rsidR="001526D0">
          <w:rPr>
            <w:rFonts w:ascii="Times New Roman" w:hAnsi="Times New Roman" w:cs="Times New Roman"/>
            <w:noProof/>
            <w:sz w:val="28"/>
            <w:szCs w:val="28"/>
          </w:rPr>
          <w:t>IV</w:t>
        </w:r>
        <w:r w:rsidRPr="00893A41">
          <w:rPr>
            <w:rFonts w:ascii="Times New Roman" w:hAnsi="Times New Roman" w:cs="Times New Roman"/>
            <w:sz w:val="28"/>
            <w:szCs w:val="28"/>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97090"/>
      <w:docPartObj>
        <w:docPartGallery w:val="Page Numbers (Bottom of Page)"/>
        <w:docPartUnique/>
      </w:docPartObj>
    </w:sdtPr>
    <w:sdtEndPr>
      <w:rPr>
        <w:rFonts w:ascii="Times New Roman" w:hAnsi="Times New Roman" w:cs="Times New Roman"/>
        <w:sz w:val="28"/>
        <w:szCs w:val="28"/>
      </w:rPr>
    </w:sdtEndPr>
    <w:sdtContent>
      <w:p w:rsidR="00FE57DB" w:rsidRDefault="00961D95">
        <w:pPr>
          <w:pStyle w:val="a6"/>
          <w:jc w:val="right"/>
        </w:pPr>
        <w:r w:rsidRPr="006E5F53">
          <w:rPr>
            <w:rFonts w:ascii="Times New Roman" w:hAnsi="Times New Roman" w:cs="Times New Roman"/>
            <w:sz w:val="28"/>
            <w:szCs w:val="28"/>
          </w:rPr>
          <w:fldChar w:fldCharType="begin"/>
        </w:r>
        <w:r w:rsidR="00FE57DB" w:rsidRPr="006E5F53">
          <w:rPr>
            <w:rFonts w:ascii="Times New Roman" w:hAnsi="Times New Roman" w:cs="Times New Roman"/>
            <w:sz w:val="28"/>
            <w:szCs w:val="28"/>
          </w:rPr>
          <w:instrText xml:space="preserve"> PAGE   \* MERGEFORMAT </w:instrText>
        </w:r>
        <w:r w:rsidRPr="006E5F53">
          <w:rPr>
            <w:rFonts w:ascii="Times New Roman" w:hAnsi="Times New Roman" w:cs="Times New Roman"/>
            <w:sz w:val="28"/>
            <w:szCs w:val="28"/>
          </w:rPr>
          <w:fldChar w:fldCharType="separate"/>
        </w:r>
        <w:r w:rsidR="00670E64">
          <w:rPr>
            <w:rFonts w:ascii="Times New Roman" w:hAnsi="Times New Roman" w:cs="Times New Roman"/>
            <w:noProof/>
            <w:sz w:val="28"/>
            <w:szCs w:val="28"/>
          </w:rPr>
          <w:t>27</w:t>
        </w:r>
        <w:r w:rsidRPr="006E5F53">
          <w:rPr>
            <w:rFonts w:ascii="Times New Roman" w:hAnsi="Times New Roman" w:cs="Times New Roman"/>
            <w:sz w:val="28"/>
            <w:szCs w:val="28"/>
          </w:rPr>
          <w:fldChar w:fldCharType="end"/>
        </w:r>
      </w:p>
    </w:sdtContent>
  </w:sdt>
  <w:p w:rsidR="00FE57DB" w:rsidRDefault="00FE57DB">
    <w:pPr>
      <w:pStyle w:val="a6"/>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64A6" w:rsidRDefault="00CD64A6" w:rsidP="0073035F">
      <w:pPr>
        <w:spacing w:after="0" w:line="240" w:lineRule="auto"/>
      </w:pPr>
      <w:r>
        <w:separator/>
      </w:r>
    </w:p>
  </w:footnote>
  <w:footnote w:type="continuationSeparator" w:id="1">
    <w:p w:rsidR="00CD64A6" w:rsidRDefault="00CD64A6" w:rsidP="0073035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57DB" w:rsidRDefault="00FE57DB" w:rsidP="00B3722E">
    <w:pPr>
      <w:spacing w:after="0" w:line="360" w:lineRule="auto"/>
      <w:jc w:val="both"/>
      <w:rPr>
        <w:rFonts w:ascii="Times New Roman" w:hAnsi="Times New Roman" w:cs="Times New Roman"/>
        <w:sz w:val="20"/>
        <w:szCs w:val="20"/>
      </w:rPr>
    </w:pPr>
    <w:r w:rsidRPr="003710E6">
      <w:rPr>
        <w:rFonts w:ascii="Times New Roman" w:hAnsi="Times New Roman" w:cs="Times New Roman"/>
        <w:sz w:val="20"/>
        <w:szCs w:val="20"/>
      </w:rPr>
      <w:t xml:space="preserve">СТО НОСТРОЙ </w:t>
    </w:r>
    <w:r>
      <w:rPr>
        <w:rFonts w:ascii="Times New Roman" w:hAnsi="Times New Roman" w:cs="Times New Roman"/>
        <w:sz w:val="20"/>
        <w:szCs w:val="20"/>
      </w:rPr>
      <w:t>2.25.</w:t>
    </w:r>
    <w:r w:rsidRPr="003710E6">
      <w:rPr>
        <w:rFonts w:ascii="Times New Roman" w:hAnsi="Times New Roman" w:cs="Times New Roman"/>
        <w:sz w:val="20"/>
        <w:szCs w:val="20"/>
      </w:rPr>
      <w:t>20.</w:t>
    </w:r>
    <w:r>
      <w:rPr>
        <w:rFonts w:ascii="Times New Roman" w:hAnsi="Times New Roman" w:cs="Times New Roman"/>
        <w:sz w:val="20"/>
        <w:szCs w:val="20"/>
      </w:rPr>
      <w:t>2</w:t>
    </w:r>
    <w:r w:rsidRPr="003710E6">
      <w:rPr>
        <w:rFonts w:ascii="Times New Roman" w:hAnsi="Times New Roman" w:cs="Times New Roman"/>
        <w:sz w:val="20"/>
        <w:szCs w:val="20"/>
      </w:rPr>
      <w:t>-2011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9E66D0"/>
    <w:rsid w:val="00073B05"/>
    <w:rsid w:val="000C2748"/>
    <w:rsid w:val="00117027"/>
    <w:rsid w:val="0012376C"/>
    <w:rsid w:val="001526D0"/>
    <w:rsid w:val="00177631"/>
    <w:rsid w:val="00190FCD"/>
    <w:rsid w:val="001D0783"/>
    <w:rsid w:val="00222261"/>
    <w:rsid w:val="002431DE"/>
    <w:rsid w:val="00265835"/>
    <w:rsid w:val="0027180D"/>
    <w:rsid w:val="002D4F73"/>
    <w:rsid w:val="00316D2E"/>
    <w:rsid w:val="00377A44"/>
    <w:rsid w:val="004211C1"/>
    <w:rsid w:val="00446AC2"/>
    <w:rsid w:val="004660B6"/>
    <w:rsid w:val="004763DC"/>
    <w:rsid w:val="0048175D"/>
    <w:rsid w:val="00576E9F"/>
    <w:rsid w:val="005B65B5"/>
    <w:rsid w:val="005D4412"/>
    <w:rsid w:val="005E243F"/>
    <w:rsid w:val="005F0C5D"/>
    <w:rsid w:val="0060767B"/>
    <w:rsid w:val="00665C9E"/>
    <w:rsid w:val="00670E64"/>
    <w:rsid w:val="006D2327"/>
    <w:rsid w:val="0073035F"/>
    <w:rsid w:val="00742945"/>
    <w:rsid w:val="008117B3"/>
    <w:rsid w:val="00851AC4"/>
    <w:rsid w:val="008B46E9"/>
    <w:rsid w:val="0092230C"/>
    <w:rsid w:val="00933479"/>
    <w:rsid w:val="00961D95"/>
    <w:rsid w:val="009E66D0"/>
    <w:rsid w:val="00A02608"/>
    <w:rsid w:val="00AA0ACB"/>
    <w:rsid w:val="00AE1B4E"/>
    <w:rsid w:val="00B0546E"/>
    <w:rsid w:val="00B3722E"/>
    <w:rsid w:val="00C054D3"/>
    <w:rsid w:val="00C52F31"/>
    <w:rsid w:val="00CD64A6"/>
    <w:rsid w:val="00CF7FCC"/>
    <w:rsid w:val="00D34913"/>
    <w:rsid w:val="00DC42C8"/>
    <w:rsid w:val="00E14F67"/>
    <w:rsid w:val="00E30CD3"/>
    <w:rsid w:val="00E64C31"/>
    <w:rsid w:val="00E94774"/>
    <w:rsid w:val="00EB7DB0"/>
    <w:rsid w:val="00ED0300"/>
    <w:rsid w:val="00ED6E21"/>
    <w:rsid w:val="00EF511A"/>
    <w:rsid w:val="00F139A0"/>
    <w:rsid w:val="00FE57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6D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E66D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a5"/>
    <w:uiPriority w:val="99"/>
    <w:unhideWhenUsed/>
    <w:rsid w:val="009E66D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E66D0"/>
  </w:style>
  <w:style w:type="paragraph" w:styleId="a6">
    <w:name w:val="footer"/>
    <w:basedOn w:val="a"/>
    <w:link w:val="a7"/>
    <w:uiPriority w:val="99"/>
    <w:unhideWhenUsed/>
    <w:rsid w:val="009E66D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E66D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B4C5A-4A9C-4DCA-A53B-4753E9C3D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36</Pages>
  <Words>7263</Words>
  <Characters>41400</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22</cp:revision>
  <cp:lastPrinted>2011-11-29T05:35:00Z</cp:lastPrinted>
  <dcterms:created xsi:type="dcterms:W3CDTF">2011-11-28T06:26:00Z</dcterms:created>
  <dcterms:modified xsi:type="dcterms:W3CDTF">2011-11-30T10:21:00Z</dcterms:modified>
</cp:coreProperties>
</file>